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starém náměstí v Orlové nevznikne sociální bydlení</w:t>
      </w:r>
    </w:p>
    <w:p>
      <w:pPr/>
      <w:r>
        <w:rPr/>
        <w:t xml:space="preserve">Radnice v Orlové už delší dobu řeší, co udělá s domem na starém náměstí, který před lety koupila. Od myšlenky vybudování sociálního bydlení v této lokalitě bude muset ale ustoupit.</w:t>
      </w:r>
    </w:p>
    <w:p>
      <w:pPr/>
      <w:r>
        <w:rPr/>
        <w:t xml:space="preserve">Jedním z důvodu je cena rekonstrukce, ale i nevůle obyvatel.</w:t>
      </w:r>
    </w:p>
    <w:p>
      <w:pPr/>
      <w:r>
        <w:rPr/>
        <w:t xml:space="preserve">"Původní záměr bylo, že město Orlová požádá o dotaci na vybudování sociálních bytů v této lokalitě, to se ale nesetkalo s kladným přijetím u občanů, takže jsme tady měli zároveň i petici. Ten stav se ale bude muset do budoucna řešit. Víme, že technický stav je špatný,” řekla vedoucí odboru rozvoje a investic Martina Szotkowská.</w:t>
      </w:r>
    </w:p>
    <w:p>
      <w:pPr/>
      <w:r>
        <w:rPr/>
        <w:t xml:space="preserve">"Vzhledem k tomu, že je tady už dost sociálně slabých lidí, tak si myslím, že kdyby byli soustředěni do jednoho místa, tak by to nebylo to nejlepší řešení,” řekla obyvatelka Orlové. </w:t>
      </w:r>
    </w:p>
    <w:p>
      <w:pPr/>
      <w:r>
        <w:rPr/>
        <w:t xml:space="preserve">V objektu na starém náměstí radnice plánovala bydlení například pro matky s dětmi. Otázkou sociálního bydlení se ale bude muset město zabývat.</w:t>
      </w:r>
    </w:p>
    <w:p>
      <w:pPr/>
      <w:r>
        <w:rPr/>
        <w:t xml:space="preserve">“Sociální byty jsou základ pro to, abychom byli schopni řešit požadavky občanů, kteří mají nižší příjmy a i v minulém týdnu proběhlo v Praze jednání za přítomnosti pana premiéra o možnosti budování sociálních bytů i za pomoci státního rozpočtu,” uvedl starosta obce Tomáš Kuča (ČSSD).</w:t>
      </w:r>
    </w:p>
    <w:p>
      <w:pPr/>
      <w:r>
        <w:rPr/>
        <w:t xml:space="preserve">Město v žádném případě nechce poskytovat bydlení problémovým lidem. I proto zastupitelé schválili zavedení bezdoplatkových zón.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4134/na-starem-namesti-v-orlove-nevznikne-socialn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2026-06-23T14:34:50+02:00</dcterms:created>
  <dcterms:modified xsi:type="dcterms:W3CDTF">2026-06-23T14:34:50+02:00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