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zastupitelé se sešli naposledy</w:t>
      </w:r>
    </w:p>
    <w:p>
      <w:pPr/>
      <w:hyperlink r:id="rId9" w:history="1">
        <w:r>
          <w:rPr/>
          <w:t xml:space="preserve"/>
        </w:r>
      </w:hyperlink>
      <w:r>
        <w:rPr/>
        <w:t xml:space="preserve">Během čtyř volebních let se v Opavě  jednou změnil primátor, třikrát koalice a  k devíti zvolenýmstranám postupně přibyly dvě další, protože někteří členové zastupitelstva změnili svůj politický názor. A časté názorové třenice bylydá se říci kořením téměř každého jednání.  „Véstzastupitelstvo není věc jednoduchá, protože jsou tady různéosobnosti, různí zastupitelé. Já je spíše nechám déle hovořit, i když to není úplně k věci," říká primátor Opavy Radim Křupala (ČSSD), který předsedal většině schůzí.</w:t>
      </w:r>
    </w:p>
    <w:p>
      <w:pPr/>
      <w:r>
        <w:rPr/>
        <w:t xml:space="preserve">Opavští zastupitelé strávili na svých zasedáních většinou 6 hodin, ale v paměti mají také víc jak devíti hodinový maraton a nebo také půlhodinový sprint zaznamenaný i naší televizí, která každé zastupitelstvo dokumentuje. Podle evidence docházky šlo vedení města ostatním zástupcům lidu příkladem a zúčastnilo se všech 34 zasedání   „Jsouzastupitelstva, která člověk předpokládá, že uplynou rychle aony se na druhou stranu víceprotáhnou, konstatoval náměstek primátora  Martin Víteček (STAN).  Zastupitelési totiž potřebují vše ujasnit a vysvětlit, než se pustí dohlasování. Z našehopohledu nejaktivnějším přispěvatelem do diskusí byla HanaBrňáková </w:t>
      </w:r>
      <w:r>
        <w:rPr>
          <w:u w:val="single"/>
        </w:rPr>
        <w:t xml:space="preserve"> (Opavané- Nezávislí občané, Piráti)</w:t>
      </w:r>
      <w:r>
        <w:rPr/>
        <w:t xml:space="preserve">. Přestože při svých vystoupeních působilasuverénně, přiznala, že to tak není.</w:t>
      </w:r>
    </w:p>
    <w:p>
      <w:pPr/>
      <w:r>
        <w:rPr/>
        <w:t xml:space="preserve">„Vždycky se mi klepou kolena, protože vnímám tu odpovědnost vůči občanům… a je to tak. Vždycky se mi klepou, přiznávám to," prozradila zastupitelka.</w:t>
      </w:r>
    </w:p>
    <w:p>
      <w:pPr/>
      <w:r>
        <w:rPr/>
        <w:t xml:space="preserve">Přestože žen zasedá v nejvyšším voleném orgánu města jen sedm, jsou tedy slyšet.  „Mámespoustu dobrých nápadů a umíme věci řešit kompromisem, což umužů někdy díky jejich egu nejde,“ nechala se slyšet jedna ze zastupitelek  Simona Horáková (ANO).  Takuvidíme, jestli se řady něžného pohlaví v opavskémzastupitelstvu v následujícím volebním období rozšíří ajednání se díky ženskému elementu zefektivní. Na to odpovíkomunální volby 5. a 6.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135/opavsti-zastupitele-se-sesli-naposled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2026-06-22T13:22:38+02:00</dcterms:created>
  <dcterms:modified xsi:type="dcterms:W3CDTF">2026-06-22T13:22:38+02:00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