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slaví 120 let</w:t>
      </w:r>
    </w:p>
    <w:p>
      <w:pPr/>
      <w:r>
        <w:rPr/>
        <w:t xml:space="preserve">Osoblažská úzkokolejka velkolepě oslavila 120 let od doby, co na ni vyjel první parní vlak. V rámci doprovodného programu přivezl do Třemešné stovky návštěvníků parní vlak z Ostravy. Než si přesedli do parního vláčku do Osoblahy, slavnostně tady otevřeli zrekonstruované železniční stavědlo. Hned na to se parní vláček vydal na cestu. Slavilo se na každé jeho zastávce. </w:t>
      </w:r>
    </w:p>
    <w:p>
      <w:pPr/>
      <w:r>
        <w:rPr/>
        <w:t xml:space="preserve">“Obce po trase přichystaly krátké scénky a vystoupení a v Osoblaze budou moci si cestující poslechnout prvorepublikovou hudbu, bude tam i výuka country tanců a samozřejmě občerstvení,” říká David Chovančík, předseda Klubu přátel osoblažské úzkokolejky</w:t>
      </w:r>
    </w:p>
    <w:p>
      <w:pPr/>
      <w:r>
        <w:rPr/>
        <w:t xml:space="preserve">Největší slávu zažili ve Slezských Rudolticích, kde slavnostně otevřeli zrekonstruovanou prvorepublikovou nádražní budovu. </w:t>
      </w:r>
    </w:p>
    <w:p>
      <w:pPr/>
      <w:r>
        <w:rPr/>
        <w:t xml:space="preserve">“Celkové náklady na to, aby se vykoupili nemovitosti, aby se to hradlo opravilo a opravilo se toto nádherné nádraží, tak to bylo celkem 7 milionů. Mám dojem, že 4 miliony z této částky šly na opravu tady tohoto nádraží. No a když zhodnotíme, jak to vypadalo před půl rokem a dnes. tak skutečně klobouk dolů, co se tady místním povedlo,” uvádí Jaroslav Kania, náměstek hejtmana MS kraje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Předpokládám, že budeme pokračovat v rekonstrukcích dalších budov, respektive kolegové  z osoblažské dráhy a my velmi rádi poskytneme k tomu součinnost, Jsme rádi, že historické krásné budovy našly nového uplatnění, nového využití. To je vždycky dobře,” hovoří Libor Tkáč, náměstek ředitele pro techniku SŽDC</w:t>
      </w:r>
    </w:p>
    <w:p>
      <w:pPr/>
      <w:r>
        <w:rPr/>
        <w:t xml:space="preserve">Na oslavách byl vlak tak plný, že musely vyjet i historické autobusy.</w:t>
      </w:r>
    </w:p>
    <w:p>
      <w:pPr/>
      <w:r>
        <w:rPr>
          <w:b w:val="1"/>
          <w:bCs w:val="1"/>
        </w:rPr>
        <w:t xml:space="preserve">“</w:t>
      </w:r>
      <w:r>
        <w:rPr/>
        <w:t xml:space="preserve">Bylo to nádherný. Líbilo se nám to, v Osoblaze jsme byli, ale takovým vláčkem jsme ještě nejeli.”</w:t>
      </w:r>
    </w:p>
    <w:p>
      <w:pPr/>
      <w:r>
        <w:rPr/>
        <w:t xml:space="preserve">“Bylo to krásné, děkujeme. Zážitek.”</w:t>
      </w:r>
    </w:p>
    <w:p>
      <w:pPr/>
      <w:r>
        <w:rPr/>
        <w:t xml:space="preserve">“Bylo to nádherný. My to tady máme strašně rádi. Pejskům se to moc líbilo.”</w:t>
      </w:r>
    </w:p>
    <w:p>
      <w:pPr/>
      <w:r>
        <w:rPr/>
        <w:t xml:space="preserve">“Cesta byla parádní. Jedeme už vlastně z Frýdku Místku.a malý si tu cestu užil, takže zážitek určitě.”</w:t>
      </w:r>
    </w:p>
    <w:p>
      <w:pPr/>
      <w:r>
        <w:rPr/>
        <w:t xml:space="preserve">“Bylo to perfektní, jsme z Olomouce, je nás tady celá parta a je to výborné.”</w:t>
      </w:r>
    </w:p>
    <w:p>
      <w:pPr/>
      <w:r>
        <w:rPr/>
        <w:t xml:space="preserve">Romantická klikatá dráha z Třemešné do Osoblahy se pyšní hned několika zajímavostmi. Mimo jiné se na ni nachází nejprudší oblouk na českých železnicích o poloměru pouhých 75 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26/osoblazska-uzkokolejka-slavi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2026-06-24T05:42:16+02:00</dcterms:created>
  <dcterms:modified xsi:type="dcterms:W3CDTF">2026-06-24T05:42:16+02:00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