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8.10.2018,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bude vládnout ČSSD, ANO a KDU-ČSL</w:t>
      </w:r>
    </w:p>
    <w:p>
      <w:pPr/>
      <w:r>
        <w:rPr/>
        <w:t xml:space="preserve">Ve Frýdku-Místku už vznikla nová koalice. Do vedení města se postaví zástupci ČSSD, která ve volbách zvítězila, spolu s hnutím ANO a KDU-ČSL. Společně disponují 23 mandáty v 43 členném zastupitelstvu. ČSSD bude mít 11 křesel, hnutí ANO 8 a za KDU-ČSL budou čtyři zastupitelé.</w:t>
      </w:r>
    </w:p>
    <w:p>
      <w:pPr/>
      <w:r>
        <w:rPr/>
        <w:t xml:space="preserve">“Podepsali jsme koaliční dohodu s hnutím ANO a s KDU-ČSL. V současné době pracujeme na programovém prohlášení, nicméně už dneska víme, že máme drtivou shodu ve spoustě bodech programu, takže ho v nejbližších dnech doladíme a budeme zveřejňovat,” uvedl primátor Frýdku-Místku Michal Pobucký.</w:t>
      </w:r>
    </w:p>
    <w:p>
      <w:pPr/>
      <w:r>
        <w:rPr/>
        <w:t xml:space="preserve">“Našli jsme velice výraznou programovou shodu, a proto ta jednání proběhla poměrně rychle. Počítáme, že v několika následujících dnech dopracujeme programové prohlášení rady a jednotlivé programové body,” sdělil lídr hnutí Radovan Hořínek.</w:t>
      </w:r>
    </w:p>
    <w:p>
      <w:pPr/>
      <w:r>
        <w:rPr/>
        <w:t xml:space="preserve">“Našli jsme koaliční shodu, jelikož koalice KDU-ČSL, ČSSD a ANO byla i v minulém volebním období. Logicky z toho vyplývá, že můžeme pokračovat dále,” řekl lídr strany Marcel Sikora.</w:t>
      </w:r>
    </w:p>
    <w:p>
      <w:pPr/>
      <w:r>
        <w:rPr/>
        <w:t xml:space="preserve">V dohodě se počítá s tím, že ČSSD obsadí podle vlastního návrhu pozici primátora, které se opět ujme Michal Pobucký, a dále dvou náměstků, ANO nominuje dva náměstky, KDU-ČSL jednoho náměstka primátora.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288/ve-frydkumistku-bude-vladnout-cssd-ano-a-kduc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2026-07-01T18:49:50+02:00</dcterms:created>
  <dcterms:modified xsi:type="dcterms:W3CDTF">2026-07-01T18:49:50+02:00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