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se prezentoval na Strojírenském veletrhu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33/chytry-region-ms-kraj-se-prezentoval-na-strojirenske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