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cvičili na hradeckém zámku</w:t>
      </w:r>
    </w:p>
    <w:p>
      <w:pPr/>
      <w:hyperlink r:id="rId9" w:history="1">
        <w:r>
          <w:rPr/>
          <w:t xml:space="preserve"/>
        </w:r>
      </w:hyperlink>
      <w:r>
        <w:rPr/>
        <w:t xml:space="preserve">Požár se rozhořel v galeriiv nejvyšším patře zámku. Během několika minut dorážejína místo hasiči. Zásah nebude jednoduchý: budou muset taképoužít také vodu z nedaleké řeky Moravice,  a pak ji dopravit dobudovy s pomocí několika  stovek metrů hadic.  </w:t>
      </w:r>
    </w:p>
    <w:p>
      <w:pPr/>
      <w:r>
        <w:rPr/>
        <w:t xml:space="preserve">"Zplodinypožáru jdou nahoru ke stropu, takže když hasič postupujezakouřeným prostorem ,tak se orientuje pod neutrální rovinou conejvíce k zemi, kde je lépe vidět," říká Aleš Martinek, velitel zásahu.   Nejenšpatná viditelnost v zadýmeném prostředí  komplikujezásah. Problém představuje třeba i spleť chodeb či úzké schodiště. Hasiči hledají osoby, které oheň v zámkuuvěznil. A samozřejmě musí také zachránit cenné obrazy a dalšívzácné exponáty. </w:t>
      </w:r>
    </w:p>
    <w:p>
      <w:pPr/>
      <w:r>
        <w:rPr/>
        <w:t xml:space="preserve">"Kdybybylo na mně, tak určitě bych nejdříve inicioval odvoz dvou obrazůod Oskara Kokoschky," komentuje zásah Radomír Přibyla, kastelán zámku Hradec nad Moravicí.  „Kulturnípamátky mají svá specifika, protože byly postaveny v době, kdy sice nějaká protipožární opatření existovala, ale ve velmi omezené míře. A s tím se teď musí hasiči popasovat,“   říká Miloš Střelka, náměstek úseku prevence a CNP, HZS MSK, KŘ Ostrava.  Celýzásah pozorně sledovali odborníci, kteří se předtím zúčastnilikonference o ochraně kulturních památek před ohněm.V Moravskoslezském kraji je takových staveb na 4 000tisíce. Až 2/3 z nich nejsou podle hasičů, dobřezabezpečené. </w:t>
      </w:r>
    </w:p>
    <w:p>
      <w:pPr/>
      <w:r>
        <w:rPr/>
        <w:t xml:space="preserve">„Mámebudovy kamenné, které jsou z hlediska těch  požárních rizik ohroženyméně a máme skupinu památek, kde míra ohrožení je vysoká,“ posteskl si Michal Zezula, ředitel Národního památkového ústavu v Ostravě.  </w:t>
      </w:r>
    </w:p>
    <w:p>
      <w:pPr/>
      <w:r>
        <w:rPr/>
        <w:t xml:space="preserve">Tojsou třeba dřevěné kostely. Právě požár kostela v Gutechbyl jedním z impulzů, který památkáře i hasiče do Hradcenad Moravicí přivedl. Na konferenci řešili, jak národní památkylépe zabezpečit. A ustanovili si k tomu i speciální skupinu.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357/hasici-cvicili-na-hradeckem-zamku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2026-06-26T03:06:46+02:00</dcterms:created>
  <dcterms:modified xsi:type="dcterms:W3CDTF">2026-06-26T03:06:46+02:00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