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uctil sté výročí vzniku republiky</w:t>
      </w:r>
    </w:p>
    <w:p>
      <w:pPr/>
      <w:r>
        <w:rPr/>
        <w:t xml:space="preserve">Slavnostním proslovem u pomníku Tomáše Garrigue Masaryka, v němž primátor města Michal Pobucký připomněl okolnosti vzniku samostatného Československa, započaly ve Frýdku-Místku oslavy, kterými město uctilo tuto významnou událost. Poté, co zástupci města položili u památníku věnec, zasadili v protějším parku spolu se žáky základních škol strom svobody. Strom se vysazoval také v Sadech Bedřicha Smetany v Místku, kde se tohoto slavnostního aktu zhostil náměstek primátora Karel Deutscher.</w:t>
      </w:r>
    </w:p>
    <w:p>
      <w:pPr/>
      <w:r>
        <w:rPr/>
        <w:t xml:space="preserve">“Je to vzácná příležitost zasadit strom svobody. Doufám, že ten strom tady bude co nejdéle. Je to také prostor k tomu si říct, co se za těch sto let povedlo. Dnes už kráčíme jako dva samostatné státy, ale myslím, že to neseme velice dobře a že se Česku i Slovensku daří. Doufám, že až tu bude stát někdo za sto let, bude tady i tato lípa, která bude pamatovat na tyto úspěšné roky,” řekl náměstek primátora Frýdku-Místku Karel Deutscher.</w:t>
      </w:r>
    </w:p>
    <w:p>
      <w:pPr/>
      <w:r>
        <w:rPr/>
        <w:t xml:space="preserve">A oslavovalo se také na školách. Na základní škole Elišky Krásnohorské za hudebního doprovodu zasadili zástupci školy do země lípu srdčitou a zazněla i státní hymna v podání sborečku základní školy. </w:t>
      </w:r>
    </w:p>
    <w:p>
      <w:pPr/>
      <w:r>
        <w:rPr/>
        <w:t xml:space="preserve">“Sešli jsme se při příležitosti sta let naší republiky, kdy jsme chtěli dětem předvést symbol státnosti a proč tady stojíme a slavíme naši republiku. Vysvětlit jim příčinu, proč jsme udělali tuto akci, proč jsme zasadili strom svobody jako symbol státnosti,” uvedl ředitel Základní školy Elišky Krásnohorské Jaromír Horký.</w:t>
      </w:r>
    </w:p>
    <w:p>
      <w:pPr/>
      <w:r>
        <w:rPr/>
        <w:t xml:space="preserve">Lípu vysazovali také na čtvrté základní škole nebo na základní škole v Lískovci.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464/frydekmistek-uctil-ste-vyroci-vzniku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2026-06-27T08:50:23+02:00</dcterms:created>
  <dcterms:modified xsi:type="dcterms:W3CDTF">2026-06-27T08:50:23+02:00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