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1.11.2018,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50. krasobruslařský kahanec</w:t>
      </w:r>
    </w:p>
    <w:p>
      <w:pPr/>
      <w:r>
        <w:rPr/>
        <w:t xml:space="preserve">Zimní stadion v Karviné  hostil mladé krasobruslaře na již jubilejním 50. ročníku Karvinského kahance. Své dovednosti a talent předvedli rozhodčím závodníci v kategorii žactvo a přípravka ze 14 klubů včetně dvou klubů ze Žiliny. </w:t>
      </w:r>
    </w:p>
    <w:p>
      <w:pPr/>
      <w:r>
        <w:rPr/>
        <w:t xml:space="preserve">"Na začátku sezóny jsou stanoveny jednotlivé náplně, co musí obsahovat volná jízda, jaký je časový limit, jaké prvky se v té volné jízdě objeví - kroky, skoky, piruety, spojovací prvky," vysvětlila ředitelka a spoluorganizátorka závodu Monika Šimrová.</w:t>
      </w:r>
    </w:p>
    <w:p>
      <w:pPr/>
      <w:r>
        <w:rPr/>
        <w:t xml:space="preserve">Osmiletá závodnice Anna Linzerová pochází z Těrlicka, bruslí v Havířově od pěti let. Se svou předvedenou jízdou byla tady v Karviné docela spokojená.</w:t>
      </w:r>
    </w:p>
    <w:p>
      <w:pPr/>
      <w:r>
        <w:rPr/>
        <w:t xml:space="preserve">"Axel se mi nepovedl, protože jsem rozbalila, ale jinak všechny skoky byly podle paní trenérky dobré," řekla Anna Linzerová.</w:t>
      </w:r>
    </w:p>
    <w:p>
      <w:pPr/>
      <w:r>
        <w:rPr/>
        <w:t xml:space="preserve">Podpořit závodníky přijel i letos  Stanislav Židek, ikona krasobruslařského světa a současně také předseda Českého krasobruslařského svazu. On sám tady v Karviné začínal a dokonce 1 a 2. ročník  Karvinského kahance vyhrál.</w:t>
      </w:r>
    </w:p>
    <w:p>
      <w:pPr/>
      <w:r>
        <w:rPr/>
        <w:t xml:space="preserve">"Hledal jsem fotky, ale bohužel, ze stupínku nemám, mám jen jak jsem byl trochu starší a s partnerkou. Tehdy to bylo jiné, bylo to ale zajímavé, pro nás to byla velká soutěž," zavzpomínal Židek.</w:t>
      </w:r>
    </w:p>
    <w:p>
      <w:pPr/>
      <w:r>
        <w:rPr/>
        <w:t xml:space="preserve">Tyto závody patří k nejstarším, které se v Karviné pořádají a pravidelně je podporuje i město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493/v-karvine-se-konal-50-krasobruslarsky-kaha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2026-06-28T09:39:19+02:00</dcterms:created>
  <dcterms:modified xsi:type="dcterms:W3CDTF">2026-06-28T09:39:19+02:00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