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přepadení školákem si seniorka ponese trvalé následky</w:t>
      </w:r>
    </w:p>
    <w:p>
      <w:pPr/>
      <w:r>
        <w:rPr/>
        <w:t xml:space="preserve">Čerstvě 17letý mladík letos v dubnu procházel po ulici v Ostravě-Vítkovicích. Byl bez peněz a tak se rozhodl, že někoho oloupí. Bohužel se mu do cesty připletla 70letá důchodkyně, což pro něj byla snadná kořist. Jenže paní se nedala a doplatila na to. </w:t>
      </w:r>
      <w:r>
        <w:rPr>
          <w:i w:val="1"/>
          <w:iCs w:val="1"/>
        </w:rPr>
        <w:t xml:space="preserve">"Šla jsem od lékaře. Jenže jsem tam byla sama. Podařilo se mu, že mi chtěl strhnout tašku a přitom mě strhnul na zem a způsobil mi těžké zranění," </w:t>
      </w:r>
      <w:r>
        <w:rPr/>
        <w:t xml:space="preserve">vzpomíná přepadená žena.</w:t>
      </w:r>
    </w:p>
    <w:p>
      <w:pPr/>
      <w:r>
        <w:rPr/>
        <w:t xml:space="preserve">Žena skončila po přepadení v nemocnici se zlomeninou holení kosti, což v jejím věku může znamenat trvalé následky. Navíc má od té doby i psychické potíže. </w:t>
      </w:r>
      <w:r>
        <w:rPr>
          <w:i w:val="1"/>
          <w:iCs w:val="1"/>
        </w:rPr>
        <w:t xml:space="preserve">"Od té doby mám šílený strach. Bojím se a syn mě musí všude vozit," </w:t>
      </w:r>
      <w:r>
        <w:rPr/>
        <w:t xml:space="preserve">dodává.</w:t>
      </w:r>
    </w:p>
    <w:p>
      <w:pPr/>
      <w:r>
        <w:rPr/>
        <w:t xml:space="preserve">Lupič si spolu kabelkou odnesl asi 700 korun v peněžence a další osobní věci, které ale zahodil. Díky kamerovému systému byl naštěstí brzy dopaden. </w:t>
      </w:r>
      <w:r>
        <w:rPr>
          <w:i w:val="1"/>
          <w:iCs w:val="1"/>
        </w:rPr>
        <w:t xml:space="preserve">"Při strhávání kabelky došlo k pádu a žena si roztříštila holení kost s delší dobou léčení,"</w:t>
      </w:r>
      <w:r>
        <w:rPr/>
        <w:t xml:space="preserve"> V případě prokázání viny hrozí obviněnému 1 - 5 let," říká mluvčí Krajského soudu v Ostravě Jiří Barč. </w:t>
      </w:r>
    </w:p>
    <w:p>
      <w:pPr/>
      <w:r>
        <w:rPr/>
        <w:t xml:space="preserve">Obžalovaný má štěstí, že v době loupeže ještě neměl 18 let, to by mu hrozil dvojnásobný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16/po-prepadeni-skolakem-si-seniorka-ponese-trval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