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představila bojová umění</w:t>
      </w:r>
    </w:p>
    <w:p>
      <w:pPr/>
      <w:r>
        <w:rPr/>
        <w:t xml:space="preserve">Tělocvična základní školy Pionýrů ve Frýdku-Místku hostila v pořadí již 9. ročník populárních Slavností bojových umění. Během dopoledne se veřejnosti a zájemcům o bojové sporty představily oddíly z Frýdku-Místku a okolí, které se věnují bojovému umění například Japonska, Číny, Koreje a dalších zemí.  </w:t>
      </w:r>
    </w:p>
    <w:p>
      <w:pPr/>
      <w:r>
        <w:rPr/>
        <w:t xml:space="preserve">“Cílem je ukázat lidem, jak tyto bojové sporty, tato bojová umění, pracují. Je tady Aikido, které je pořádajícím oddílem, dále Taekwon-Do, Wing Chun, Karate a v neposlední řadě Judo,” řekl učitel Aikido Aikikai Jozef Bartoš.</w:t>
      </w:r>
    </w:p>
    <w:p>
      <w:pPr/>
      <w:r>
        <w:rPr/>
        <w:t xml:space="preserve">“Těší mě, že ve Frýdku-Místku máme spoustu úspěšných oddílů bojových sportů a umění. Dnes se koná jejich festival. Je to taková přehlídka, na které si mohou děti a rodiče vybrat, který sport by se jim líbil a mohou se do něj přihlásit. Jsem rád, že se takový festival koná, chci poděkovat všem pořadatelům,” sdělil náměstek primátora Frýdku-Místku Pavel Machala.</w:t>
      </w:r>
    </w:p>
    <w:p>
      <w:pPr/>
      <w:r>
        <w:rPr/>
        <w:t xml:space="preserve">Na akci vystoupila celá řada reprezentantů České republiky a dětí, které cvičí ve Střediscích talentované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705/ve-frydkumistku-se-predstavila-bojova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2026-07-01T20:18:50+02:00</dcterms:created>
  <dcterms:modified xsi:type="dcterms:W3CDTF">2026-07-01T20:18:50+02:00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