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ohrožuje zdraví, zaznělo v Havířově</w:t>
      </w:r>
    </w:p>
    <w:p>
      <w:pPr/>
      <w:r>
        <w:rPr/>
        <w:t xml:space="preserve">Součástí velkých městských akcí v Havířově je i ohňostroj. Ne jinak tomu bylo i během rozsvícení vánočního stromu. Na zasedání zastupitelstva ale zazněl názor, že ohňostroje znečišťují životní prostředí a mohou i lidem ublížit.</w:t>
      </w:r>
    </w:p>
    <w:p>
      <w:pPr/>
      <w:r>
        <w:rPr/>
        <w:t xml:space="preserve">“Jedná se například o látky typu dioxinu, arzénu a jiných těžkých kovů, které jsou hodně nebezpečné pro lidský organismus. Navíc se navážou na drobné částečky prachu, které se tvoří při pyrotechnické zábavě a lidé to vdechují a dostává se to do organismu,” řekl zastupitel Jan Nezhyba (Piráti).</w:t>
      </w:r>
    </w:p>
    <w:p>
      <w:pPr/>
      <w:r>
        <w:rPr/>
        <w:t xml:space="preserve">Město se prozatím ohňostroje rušit nechystá.</w:t>
      </w:r>
    </w:p>
    <w:p>
      <w:pPr/>
      <w:r>
        <w:rPr/>
        <w:t xml:space="preserve">“Já si myslím, že lidi si to žádají a obzvlášť ti malí mají rádi petardy a užijí si to. A pokud je to ještě podložené hudebním doprovodem, tak je to nádherné,” řekla náměstkyně pro školství Jana Feberová (ČSSD).</w:t>
      </w:r>
    </w:p>
    <w:p>
      <w:pPr/>
      <w:r>
        <w:rPr/>
        <w:t xml:space="preserve">“Dělá se to pro děti i dospělé. Mohlo by se to trochu ztlumit,” řekl obyvatel Havířova.</w:t>
      </w:r>
    </w:p>
    <w:p>
      <w:pPr/>
      <w:r>
        <w:rPr/>
        <w:t xml:space="preserve">“Já si myslím, že jednou za čas se nic nestane. Pokud to není každý den,” dodala jiná obyvatelka Havířova. </w:t>
      </w:r>
    </w:p>
    <w:p>
      <w:pPr/>
      <w:r>
        <w:rPr/>
        <w:t xml:space="preserve">V Havířově bude tradičně i novoroční ohňostroj. Radnice se ale nebrání diskuzi nad tím, zda nevymyslet i jiný program, který by byl pro lidi atraktivní.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751/ohnostroj-ohrozuje-zdravi-zaznel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2026-07-03T23:13:58+02:00</dcterms:created>
  <dcterms:modified xsi:type="dcterms:W3CDTF">2026-07-03T23:13:58+02:00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