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15.12.2018,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Válečné téma doplnil žákům klub vojenské historie</w:t>
      </w:r>
    </w:p>
    <w:p>
      <w:pPr/>
      <w:r>
        <w:rPr/>
        <w:t xml:space="preserve">Učební osnovy vlastivědy v pátých ročnících Základní školy Komenského 66 nastolily v těchto dnech téma 2. světové války. Množící se dotazy žáků na detaily z tohoto období dějin přiměly třídní učitelku Petru Váňovou uspořádat pro školáky speciální výuku.</w:t>
      </w:r>
    </w:p>
    <w:p>
      <w:pPr/>
      <w:r>
        <w:rPr/>
        <w:t xml:space="preserve">“V hodinách vlastivědy byly děti strašně zvídavé a měly mnoho otázek,  tak jsme poprosili Klub vojenské historie FENIX z Nového Jičína, aby nám pověděli více informací. Proto jsme uspořádali v tělocvičně tuto hodinu,” uvedla Petra Váňová, učitelka ZŠ Komenského 66. </w:t>
      </w:r>
    </w:p>
    <w:p>
      <w:pPr/>
      <w:r>
        <w:rPr/>
        <w:t xml:space="preserve">“Připravenost publika byla perfektní. Byl jsem mile překvapen, byl jsem mile překvapen, že odpovídali na otázky, které jsem pokládal, takže bezva a velkou poklonu paním učitelkám,” reagoval Libor Chyba, KVH FENIX Nový Jičín. </w:t>
      </w:r>
    </w:p>
    <w:p>
      <w:pPr/>
      <w:r>
        <w:rPr/>
        <w:t xml:space="preserve">Členové klubu vojenské historie s dětmi probrali co válečnému konfliktu předcházelo, jaký byl jeho průběh, jak dopadli vítězové a poražení. Vše doplnila praktická ukázka vojenských uniforem, výstroje, zbraní a také zdravotnické techniky. </w:t>
      </w:r>
    </w:p>
    <w:p>
      <w:pPr/>
      <w:r>
        <w:rPr/>
        <w:t xml:space="preserve">“Zaujalo mě úplně všechno, hlavně ty zbraně a uniformy, všechno jsme si mohli osahat,” sdělil jeden z páťáků. “Ty kovové operační věci a že je používali bez uspávání, to bych asi nevydržel,” přidal se spolužák. “Líbilo se mi to, byl do dobře vyprávěný příběh a dobře to skončilo,” ozval se další žák. “Ptala jsem se, proč se to území jmenovalo Sudety a líbila se mi knížka, jak ošetřovat lidi,” pousmála se jedenáctiletá školačka.  </w:t>
      </w:r>
    </w:p>
    <w:p>
      <w:pPr/>
      <w:r>
        <w:rPr/>
        <w:t xml:space="preserve">Den před konáním přednášky poskytl škole klub vojenské historie také filmové dokumenty. Žáci se tak mohli na debatu o to více připravit.  </w:t>
      </w:r>
    </w:p>
    <w:p>
      <w:pPr/>
      <w:r>
        <w:rPr/>
        <w:t xml:space="preserve">“Já jsem rád, že nás ty školy zvou, že můžeme besedovat o celém průřezu dějin Československého státu až po ukončení druhé světové války,” dodal Libor Chyba. </w:t>
      </w:r>
    </w:p>
    <w:p>
      <w:pPr/>
      <w:r>
        <w:rPr/>
        <w:t xml:space="preserve">Také sami členové KVH se neustále vzdělávají a hledají nové a nové informace. </w:t>
      </w:r>
    </w:p>
    <w:p>
      <w:pPr/>
      <w:r>
        <w:rPr/>
        <w:t xml:space="preserve">“Co se týče historických zdrojů, tak je to věčné studium. Jsem samouk, neustále bádám po nových informacích, hledám na internetu, čtu odbornou literaturu. Je potřeba, abychom byli na takovéto přednášky dobře připraveni,” uzavřel člen KVH FENIX.</w:t>
      </w:r>
    </w:p>
    <w:p>
      <w:pPr/>
      <w:r>
        <w:rPr/>
        <w:t xml:space="preserve">Klub vojenské historie FENIX se v oblasti svého zájmu věnuje éře od vzniku československých legionářů, až po dějiny 1. a 2. světové války. Disponuje také uniformami a výzbrojí různých armád.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14839/valecne-tema-doplnil-zakum-klub-vojenske-histor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2026-07-03T06:19:59+02:00</dcterms:created>
  <dcterms:modified xsi:type="dcterms:W3CDTF">2026-07-03T06:19:59+02:00</dcterms:modified>
</cp:coreProperties>
</file>

<file path=docProps/custom.xml><?xml version="1.0" encoding="utf-8"?>
<Properties xmlns="http://schemas.openxmlformats.org/officeDocument/2006/custom-properties" xmlns:vt="http://schemas.openxmlformats.org/officeDocument/2006/docPropsVTypes"/>
</file>