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Pani ambasadar RP odwiedziła Stonawę w 100. rocznicę Niepodległości</w:t>
      </w:r>
    </w:p>
    <w:p>
      <w:pPr/>
      <w:r>
        <w:rPr/>
        <w:t xml:space="preserve">Do Stonawy przybyła w niedzielę, dokładnie w setną rocznicę Niepodległości.</w:t>
      </w:r>
    </w:p>
    <w:p>
      <w:pPr/>
      <w:r>
        <w:rPr/>
        <w:t xml:space="preserve">Barbara Ćwioro, ambasador RP w Pradze: „Cieszę się, że właśnie w tym roku i dzisiaj, w ten szczególny dzień, kiedy obchodzimy rocznicę stulecia odzyskanie przez Polskę niepodległości mogłam złożyć wizytę w Stonawie.”</w:t>
      </w:r>
    </w:p>
    <w:p>
      <w:pPr/>
      <w:r>
        <w:rPr/>
        <w:t xml:space="preserve">Wizyta w Stonawie dotyczyła też między innymi  styczniowych obchodów setnej rocznicy wydarzeń upamiętnionych na pomniku.</w:t>
      </w:r>
    </w:p>
    <w:p>
      <w:pPr/>
      <w:r>
        <w:rPr/>
        <w:t xml:space="preserve">Barbara Ćwioro, ambasador RP w Pradze:  „Miałam dzisiaj przyjemność poznać wójta Stonawy, który też w sposób bardzo zaangażowany jest włączony w przygotowania tych obchodów. Jest również codziennie bardzo zaangażowany w rozbudowanie więzi między Polakami i Czechami mieszkającymi tutaj w Stonawie, i nie tylko. I dlatego dzięki jego pomocy było możliwe tutaj przeprowadzenie prac i zainstalowanie tej nowej tablicy i nagrobków, za co też jesteśmy bardzo wdzięczni, i za to wsparcie.”  </w:t>
      </w:r>
    </w:p>
    <w:p>
      <w:pPr/>
      <w:r>
        <w:rPr/>
        <w:t xml:space="preserve">W związku z setną rocznicą stonawska mogiła przeszła gruntową odnowę.</w:t>
      </w:r>
    </w:p>
    <w:p>
      <w:pPr/>
      <w:r>
        <w:rPr/>
        <w:t xml:space="preserve">Janusz Bilski, konsul generalny RP w Ostrawie: „To był projekt realizowany ze środków MSZ, jak również ze środków gminy tutaj. Więc to jest projekt wspólny. Jest tu  nowa tablica zawierająca już wszystkie nazwiska tych, którzy tutaj polegli w Stonawie w 1919 r.”</w:t>
      </w:r>
    </w:p>
    <w:p>
      <w:pPr/>
      <w:r>
        <w:rPr/>
        <w:t xml:space="preserve">Stwierdzenia i zweryfikowania tych nazwisk podjęło się miejscowe koło PZKO, którego członkowie od lat troszczą się o mogiłę polskich żołnierzy.</w:t>
      </w:r>
    </w:p>
    <w:p>
      <w:pPr/>
      <w:r>
        <w:rPr/>
        <w:t xml:space="preserve">Wojciech Feber, prezes PZKO Stonawa: „Główną zasługę na stwierdzeniu tych nazwisk ma stonawski historyk amator pan inż. Kuba, który we swym własnym czasie sprawdzał w archiwum w Polsce, i stwierdził dokładnie, którzy żołnierze są tutaj pogrzebani.”</w:t>
      </w:r>
    </w:p>
    <w:p>
      <w:pPr/>
      <w:r>
        <w:rPr/>
        <w:t xml:space="preserve">Goście obejrzeli również Dom PZKO, który jest własnością gminy, a korzystać może z niego nieodpłatnie również miejscowe koło PZKO. </w:t>
      </w:r>
    </w:p>
    <w:p>
      <w:pPr/>
      <w:r>
        <w:rPr/>
        <w:t xml:space="preserve">W urzędzie gminy pani ambasador spotkała się z przedstawicielami samorządu i polskiej mniejszości narodowej w Republice Czeskiej. Wieczorem obejrzała Fantazję Polską w reżyserii Bogdana Kokotka. Uroczystości w teatrze uświetnił chór PZKO Stonawa.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02/pani-ambasadar-rp-odwiedzi%C5%82a-stonawe-w-100-rocznice-niepodleg%C5%82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2026-06-27T16:16:07+02:00</dcterms:created>
  <dcterms:modified xsi:type="dcterms:W3CDTF">2026-06-27T16:16:07+02:00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