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fotografie ze stonavského kalendáře</w:t>
      </w:r>
    </w:p>
    <w:p>
      <w:pPr/>
      <w:r>
        <w:rPr/>
        <w:t xml:space="preserve">Minule to byla fotografie polské lidové školy na Křivém Dole. Ve druhém týdnu kalendáře je fotografie horníků po vyfárání z hloubené vtažné jámy Dolu ČSM sever ve Stonavě, kterou poskytl Státní okresní archiv Karviná. Výstavbu tohoto dolu zahájil podnik VOKD 1. září 1958, samotné hloubení důlních jam bylo dokončeno 1. Dubna 1965. První uhlí bylo vytěženo 16. Prosince 1968. V současné době má důl ČSM dvě lokality sever a jih. Do historie dobývání černého uhlí se v závěru loňského roku tato šachta zapsala velmi smutnou tragickou událostí. Po výbuchu metanu zahynulo ve stonavském podzemí 13 horníků.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046/predstavujeme-fotografie-ze-stonavskeho-kalen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2026-07-04T12:26:13+02:00</dcterms:created>
  <dcterms:modified xsi:type="dcterms:W3CDTF">2026-07-04T12:26:13+02:00</dcterms:modified>
</cp:coreProperties>
</file>

<file path=docProps/custom.xml><?xml version="1.0" encoding="utf-8"?>
<Properties xmlns="http://schemas.openxmlformats.org/officeDocument/2006/custom-properties" xmlns:vt="http://schemas.openxmlformats.org/officeDocument/2006/docPropsVTypes"/>
</file>