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rozhodne zda znalci kauzy Kramný účelově lhali</w:t>
      </w:r>
    </w:p>
    <w:p>
      <w:pPr/>
      <w:r>
        <w:rPr/>
        <w:t xml:space="preserve">Petr Kramný byl za vraždu manželky a dcery z roku 2013 odsouzen k 28 letům vězení. Klíčovým důkazem byl posudek Ústavu soudního lékařství v Ostravě, podle kterého Kramný vraždil elektrickým proudem. Obhajoba získala jiný posudek znalců Igora Fargaše a Radka Matlacha, který to vyvracel.</w:t>
      </w:r>
      <w:r>
        <w:rPr>
          <w:i w:val="1"/>
          <w:iCs w:val="1"/>
        </w:rPr>
        <w:t xml:space="preserve"> "Dle mého je pravděpodobnější, že je to otrava z potravy, kde došlo k zánětu jak střev, tak toho srdce,"</w:t>
      </w:r>
      <w:r>
        <w:rPr/>
        <w:t xml:space="preserve"> řekl v roce 2015 u soudu Radek Matlach. </w:t>
      </w:r>
    </w:p>
    <w:p>
      <w:pPr/>
      <w:r>
        <w:rPr/>
        <w:t xml:space="preserve">Soud nechal vypracovat revizní posudek. Ten potvrdil původní závěry z Ostravy a znalci Fargaš s Matlachem byli nyní za nepravdivý posudek plný protichůdných závěrů obviněni. Lhaním prý chtěli umožnit Kramnému, aby se zbavil trestní odpovědnosti.  </w:t>
      </w:r>
      <w:r>
        <w:rPr>
          <w:i w:val="1"/>
          <w:iCs w:val="1"/>
        </w:rPr>
        <w:t xml:space="preserve">"Pro to, co vypovídá obžalovaný, jsem tam našel podkladů hodně. Já jsem schopen potvrdit jeho výpověď,"</w:t>
      </w:r>
      <w:r>
        <w:rPr/>
        <w:t xml:space="preserve">  řekl tehdy Matlach. </w:t>
      </w:r>
      <w:r>
        <w:rPr>
          <w:i w:val="1"/>
          <w:iCs w:val="1"/>
        </w:rPr>
        <w:t xml:space="preserve">"Obvinění jsou stíháni pro přečin křivé výpovědi a nepravdivého znaleckého posudku. Vyspekulovali, že k úmrtí došlo intoxikací organismu, tzn. že otravou jídlem a dehydratací,"</w:t>
      </w:r>
      <w:r>
        <w:rPr/>
        <w:t xml:space="preserve"> vysvětluje obžalobu státní zástupkyně Marta Schulmeisterová.</w:t>
      </w:r>
    </w:p>
    <w:p>
      <w:pPr/>
      <w:r>
        <w:rPr/>
        <w:t xml:space="preserve">Oba obvinění pochybení odmítli. Doktor Fargaš připravil prezentaci s fotografiemi ze spisu. Své závěry popsal i Matlach. </w:t>
      </w:r>
      <w:r>
        <w:rPr>
          <w:i w:val="1"/>
          <w:iCs w:val="1"/>
        </w:rPr>
        <w:t xml:space="preserve">"Osobně si myslím, že je to velké selhání orgánů činných v trestním řízení,"</w:t>
      </w:r>
      <w:r>
        <w:rPr/>
        <w:t xml:space="preserve"> uvedl Radek Matlach.</w:t>
      </w:r>
    </w:p>
    <w:p>
      <w:pPr/>
      <w:r>
        <w:rPr/>
        <w:t xml:space="preserve">Oběma znalcům hrozí 6 měsíců až tři roky vězení. Kauzu budeme dále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173/soud-rozhodne-zda-znalci-kauzy-kramny-ucelove-l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2026-07-07T07:08:43+02:00</dcterms:created>
  <dcterms:modified xsi:type="dcterms:W3CDTF">2026-07-07T07:08:43+02:00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