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15.5.2019, 13:48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Matematická pohotovost pomůže školákům</w:t>
      </w:r>
    </w:p>
    <w:p>
      <w:pPr/>
      <w:r>
        <w:rPr/>
        <w:t xml:space="preserve">Studentimatematických oborů Slezské univerzityjsou připraveni pomoci každé úterý a čtvrtek odpoledne. Teď,před blížícím se koncem školního roku sem přicházejípředevším ti, kteří by si chtěli vylepšit známky. Největšíproblém dělají  dětem slovní úlohy. Matematik David Slosarczyk upozorňuje, že je lepší, kdyby sem  žáci přišli hned, jakmilezjistí, že látku probíranou ve škole nepochopili. </w:t>
      </w:r>
    </w:p>
    <w:p>
      <w:pPr/>
      <w:r>
        <w:rPr/>
        <w:t xml:space="preserve">„Matematikastojí na souvislostech, jejichchápání a odvolávání se na předchozí učivo. V tom je ta krása, ale isvízel,“ usmívá se pedagog, který Matematickou pohotovost vede.</w:t>
      </w:r>
    </w:p>
    <w:p>
      <w:pPr/>
      <w:r>
        <w:rPr/>
        <w:t xml:space="preserve">Adobrá zpráva na závěr: matematické uvažování lzetaké natrénovat. Můžete tozkusit třeba v Brainfitness, které je součástí matematické pohotovosti. Nepřebernémnožství hlavolamů i logických her vás bude nejen bavit, aleještě přitom procvičíte své líné mozkové závity.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16076/matematicka-pohotovost-pomuze-skolak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2026-05-03T23:49:36+02:00</dcterms:created>
  <dcterms:modified xsi:type="dcterms:W3CDTF">2026-05-03T23:49:36+02:00</dcterms:modified>
</cp:coreProperties>
</file>

<file path=docProps/custom.xml><?xml version="1.0" encoding="utf-8"?>
<Properties xmlns="http://schemas.openxmlformats.org/officeDocument/2006/custom-properties" xmlns:vt="http://schemas.openxmlformats.org/officeDocument/2006/docPropsVTypes"/>
</file>