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16.5.2019,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Kostelní zvony z Čeladné připomínají minulost</w:t>
      </w:r>
    </w:p>
    <w:p>
      <w:pPr/>
      <w:r>
        <w:rPr/>
        <w:t xml:space="preserve">Stavba, která byla dokončena v roce 1789, vypráví mnoho zajímavých příběhů. Jeden je spjat s nástupem současného správce farnosti v červenci roku 2012.  </w:t>
      </w:r>
    </w:p>
    <w:p>
      <w:pPr/>
      <w:r>
        <w:rPr/>
        <w:t xml:space="preserve">“Bohužel, hned po 14 dnech, kdy jsem nastoupil, jeden ze třech zvonů, který byl odlitý v 50tých letech, spadl,” uvedl Mariusz Roszewski, Římskokatolická farnost Čeladná</w:t>
      </w:r>
    </w:p>
    <w:p>
      <w:pPr/>
      <w:r>
        <w:rPr/>
        <w:t xml:space="preserve">Přitom se zjistilo, že v dezolátním stavu je celá kostelní věž. Farnost spolu s obcí začali jednat o tom, jak tuto situaci vyřešit. Jeden z návrhů dokonce připouštěl, že by zvony nahradil zvuk z CD. Ale naštěstí se tak nestalo. </w:t>
      </w:r>
    </w:p>
    <w:p>
      <w:pPr/>
      <w:r>
        <w:rPr/>
        <w:t xml:space="preserve">“A v roce 2013 jsme vysvětlili čtyři nové zvony,” dodal Mariusz Roszewski.</w:t>
      </w:r>
    </w:p>
    <w:p>
      <w:pPr/>
      <w:r>
        <w:rPr/>
        <w:t xml:space="preserve">Důstojného konce se ale dočkaly i původní zvony. Umístěny jsou na čeladenském náměstí. </w:t>
      </w:r>
    </w:p>
    <w:p>
      <w:pPr/>
      <w:r>
        <w:rPr/>
        <w:t xml:space="preserve">Oprava samotné zvonice ale tehdy odkryla ještě jeden zvon, o jehož existenci už nikdo nevěděl. Tzv. umíráček.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6104/kostelni-zvony-z-celadne-pripominaji-minul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2026-07-04T03:14:47+02:00</dcterms:created>
  <dcterms:modified xsi:type="dcterms:W3CDTF">2026-07-04T03:14:47+02:00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