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25. Przegląd Cieszyńskiej Pieśni Ludowej</w:t>
      </w:r>
    </w:p>
    <w:p>
      <w:pPr/>
      <w:r>
        <w:rPr/>
        <w:t xml:space="preserve">Leszek Kalina, współorganizator z PTA Ars Musica: Ciekawe, że w tym roku było troszeczką mniej osób niż w zeszłym roku. Ale tak czy owak, rozdzieliliśmy całą imprezę na dwie części, czyli w jednych kategoriach odbywa się to w głównej sali a drugich kategoriach w salce obok. </w:t>
      </w:r>
    </w:p>
    <w:p>
      <w:pPr/>
      <w:r>
        <w:rPr/>
        <w:t xml:space="preserve">Te zmiany chwalili sobie wykonawcy oraz ich opiekunowie. Rok temu z powodu rekordowej liczby śpiewaków, piosenki musiano skracać do jednej jedynej zwrotki. </w:t>
      </w:r>
    </w:p>
    <w:p>
      <w:pPr/>
      <w:r>
        <w:rPr/>
        <w:t xml:space="preserve">Wanda Grudzińska, opiekun solistki ze Stonawy: Dzieci mają możliwość się więcej pokazać, mogą zaśpiewać swoje zwrotki, tak jak są nauczone, a nie w skróconych wersjach.</w:t>
      </w:r>
    </w:p>
    <w:p>
      <w:pPr/>
      <w:r>
        <w:rPr/>
        <w:t xml:space="preserve">Stonawską szkołę reprezentowała Izabela Bystroń. Zaśpiewała dwie pieśni: Moja mamuliczko oraz Jadę.</w:t>
      </w:r>
    </w:p>
    <w:p>
      <w:pPr/>
      <w:r>
        <w:rPr/>
        <w:t xml:space="preserve">Izabela Bystroń, solistka PSP Stonawa: Bardzo lubię śpiewać, dlatego się zgłosiłam do konkursu.</w:t>
      </w:r>
    </w:p>
    <w:p>
      <w:pPr/>
      <w:r>
        <w:rPr/>
        <w:t xml:space="preserve">Mocną konkurencję miała w rówieśnikach ze szkół w Cz. Cieszynie, Trzyńcu, Wędryni, Bystrzycy, Gnojniku, Suchej G., Bukowcu i Mostów koło Jabłonkowa. </w:t>
      </w:r>
    </w:p>
    <w:p>
      <w:pPr/>
      <w:r>
        <w:rPr/>
        <w:t xml:space="preserve">Prof. Tadeusz Kopoczek, juror: Tak pięknie śpiewają, tak ujmująco, przede wszystkim podziwiam nauczycieli czy nauczycielki, które to przygotowały, a poza tym no, piękna prezentacja tych maluchów, wyczuwają świetnie styl, ten właśnie nasz lokalny.  </w:t>
      </w:r>
    </w:p>
    <w:p>
      <w:pPr/>
      <w:r>
        <w:rPr/>
        <w:t xml:space="preserve">Jury oceniało także dobór repertuaru, śpiewanie ze zrozumieniem, ładnie i poprawnie gwarowo, ogólny wygląd, obycie sceniczne i tak dalej.</w:t>
      </w:r>
    </w:p>
    <w:p>
      <w:pPr/>
      <w:r>
        <w:rPr/>
        <w:t xml:space="preserve">Prof. Daniel Kadłubiec, juror: Dziecka b. ładnie śpiewają. Co uważam za lekki minus, mianowicie to, że repertuar jest taki oklepany, że ciągle Za stodołą na rzyce, Wyjeżdżej furmanku i Za Jabłonkowym siedem mili itd. A wydaliśmy Chybidziurową, która ma 450 pieśniczek i ani jednej, z wyjątkiem  Wandrowali trzo Żydzi, nie słyszałem. My mówimy, że Śląsk Cieszyński jest niezwykle bogaty ,jeżeli chodzi o tradycje duchową, a tu jest zaprzeczenie. Także to są takie refleksje, które się nasuwają.</w:t>
      </w:r>
    </w:p>
    <w:p>
      <w:pPr/>
      <w:r>
        <w:rPr/>
        <w:t xml:space="preserve">I mogą być wskazówką w dobrze pieśni w przyszłym roku. Finał 25. Przeglądu, który zbiega się z 100. rocznicą urodzin Stanisława Hadyny odbędzie się 6 czerwca w Domu Narodowym w Cieszynie.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414/25-przeglad-cieszynskiej-piesni-lud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2026-04-19T12:13:58+02:00</dcterms:created>
  <dcterms:modified xsi:type="dcterms:W3CDTF">2026-04-19T12:13:58+02:00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