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11.7.2019,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Albrechtickou pouť si užily všechny věkové generace</w:t>
      </w:r>
    </w:p>
    <w:p>
      <w:pPr/>
      <w:r>
        <w:rPr/>
        <w:t xml:space="preserve">Zahájena byla bohoslužbami v kostele svatého Petra a Pavla, na kterou zvaly tóny dechové kapely Náladička. Těch si do sytosti užili i návštěvníci poutě, kteří si nenechali ujít odpolední program v režii obce. Na podiu umístěném tentokrát před budovou hasičské zbojnice se postupně vystřídaly kapely Ještě ne, FIHA nebo Tři vykřičníky.</w:t>
      </w:r>
    </w:p>
    <w:p>
      <w:pPr/>
      <w:r>
        <w:rPr/>
        <w:t xml:space="preserve">„Snažíme se všechno vylepšovat. Letos máme pouť už po čtvrté. Myslím si, že to podium je na lepším místě,“ řekl starosta Albrechtic Jindřich Feber.</w:t>
      </w:r>
    </w:p>
    <w:p>
      <w:pPr/>
      <w:r>
        <w:rPr/>
        <w:t xml:space="preserve">„Máme nový koncept. Chtěli jsme více rozšířit dětskou zónu. Za úřadem máme připraveny hry pro děti,“ dodala kulturní referentka Kateřina Melišová.</w:t>
      </w:r>
    </w:p>
    <w:p>
      <w:pPr/>
      <w:r>
        <w:rPr/>
        <w:t xml:space="preserve">Společnost jim přitom dělali klauni.</w:t>
      </w:r>
    </w:p>
    <w:p>
      <w:pPr/>
      <w:r>
        <w:rPr/>
        <w:t xml:space="preserve">„Určitě vyzkoušíme bubliny a taky budeme s nafukovacích balónků dělat zvířátka,“ konstatoval klaun Bedřich Voháňka.</w:t>
      </w:r>
    </w:p>
    <w:p>
      <w:pPr/>
      <w:r>
        <w:rPr/>
        <w:t xml:space="preserve">„Nejvíce se mi líbilo malování na obličej.“ „Líbily se mi kolotoče.“ „Na pouť mě přilákaly kapely.“ Je tady více atrakcí, více stánků, více lidí a větší zábava,“ řekli návštěvníci.</w:t>
      </w:r>
    </w:p>
    <w:p>
      <w:pPr/>
      <w:r>
        <w:rPr/>
        <w:t xml:space="preserve">O zábavu se mimo jiné postaral i Ivan Mládek, který završil svým vystoupením letošní Albrechtickou pouť.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647/albrechtickou-pout-si-uzily-vsechny-vekove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2026-07-22T21:23:07+02:00</dcterms:created>
  <dcterms:modified xsi:type="dcterms:W3CDTF">2026-07-22T21:23:07+02:00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