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14.2.2019,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XX. Obecní ples se zapsal do dějin</w:t>
      </w:r>
    </w:p>
    <w:p>
      <w:pPr/>
      <w:r>
        <w:rPr/>
        <w:t xml:space="preserve">„Vstupenky na letošní jubilejní dvacátý ples byly velmi rychle vyprodané, nemuseli jsme vyrábět ani žádné plakáty., stačilo dát pozvánku na web a do Albrechtických listů,“ řekla kulturní referentka  Kateřina Melišová.</w:t>
      </w:r>
    </w:p>
    <w:p>
      <w:pPr/>
      <w:r>
        <w:rPr/>
        <w:t xml:space="preserve">A během pár dnů bylo vyprodáno.  K tanci i poslechu hrála pražská skupina OVERTIME PARTY BAND, po půlnoční tombole pak DJ. O kulturní program se postarali členové souboru Suszanie.</w:t>
      </w:r>
    </w:p>
    <w:p>
      <w:pPr/>
      <w:r>
        <w:rPr/>
        <w:t xml:space="preserve">„Připravili jsme si krásný jubilejní program. V první části to byla polonéza a v druhé to bylo to naše klasické námořnické vystoupení,“ řekla vedoucí souboru Barbara Mračna.</w:t>
      </w:r>
    </w:p>
    <w:p>
      <w:pPr/>
      <w:r>
        <w:rPr/>
        <w:t xml:space="preserve">Na letošní jubilejní obecní ples jen tak někdo nezapomene. Další ročník už bude v zcela jiném prostředí. Dělnický dům čeká rekonstrukce.</w:t>
      </w:r>
    </w:p>
    <w:p>
      <w:pPr/>
      <w:r>
        <w:rPr/>
        <w:t xml:space="preserve">„Všechno bude úplně jiné. Moc se na to těším. Měl by to být Dělnický dům 21. století,“ konstatoval starosta obce Jindřich Feber.</w:t>
      </w:r>
    </w:p>
    <w:p>
      <w:pPr/>
      <w:r>
        <w:rPr/>
        <w:t xml:space="preserve">To ale neznamená, že by se v příštím roce v Albrechticích neplesalo. V obci je k dispozici ještě jeden kulturní sál, ten v domě PZKO.  Má sice menší kapacitu, využit ale bude na sto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93/jubilejni-xx-obecni-ples-se-zapsal-do-dej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2026-07-22T21:22:45+02:00</dcterms:created>
  <dcterms:modified xsi:type="dcterms:W3CDTF">2026-07-22T21:22:45+02:00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