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pejskaři mohli využít hromadného očkování svých čtyřnohých mazlíčků</w:t>
      </w:r>
    </w:p>
    <w:p>
      <w:pPr/>
      <w:r>
        <w:rPr/>
        <w:t xml:space="preserve">Majitelé, kteří svého psa 22. Května nepřivedli k hromadnému očkování na jedno ze dvou stanovišť musí předložit k nahlédnutí očkovací průkaz  psa p. Szczerbové v úřední dny na Obecním úřadě Stonava, nejpozději do konce měsíce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33/stonavsti-pejskari-mohli-vyuzit-hromadneho-ockovani-svych-ctyrnohych-maz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2026-05-28T09:28:30+02:00</dcterms:created>
  <dcterms:modified xsi:type="dcterms:W3CDTF">2026-05-28T09:28:30+02:00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