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má centrální endoskopický trakt. Plicní odd. je jedním z největších v kraji</w:t>
      </w:r>
    </w:p>
    <w:p>
      <w:pPr/>
      <w:r>
        <w:rPr/>
        <w:t xml:space="preserve">Spojením plicní a gastroenterologické endoskopie vznikl v nemocnici Ve Frýdku-Místku centrální endoskopický trakt. Stalo se tak kvůli neustále stoupajícímu počtu pacientů a stále se zvětšující spádové oblasti, která k dnešnímu dni čítá okolo 400 pacientů s plicními potížemi. </w:t>
      </w:r>
    </w:p>
    <w:p>
      <w:pPr/>
      <w:r>
        <w:rPr/>
        <w:t xml:space="preserve">“Oba tyto obory používají endoskopy jako miniinvazivní vyšetřovací a terapeutické metody a spojením do jednoho traktu došlo k zlepšení péče tím, že se sdílí i týmy sestřiček, mohou se sdílet i některé přístroje, mohou se provádět kombinované výkonu a o pacienty je obecně lépe postaráno, protože během výkonu jsou monitorováni, mají společný dospávací pokoj a obecně efektivita péče o pacienty při těchto miniinvazivních metodách se zlepšuje,” uvedl primář interního oddělení a Beskydského gastrocentra Petr Vítek. </w:t>
      </w:r>
    </w:p>
    <w:p>
      <w:pPr/>
      <w:r>
        <w:rPr/>
        <w:t xml:space="preserve">Plicní endoskopie provede ročně asi 450 zákroků, gastroenterologická endoskopie Beskydského gastrocentra pak více než 5000 endoskopických zákroků. </w:t>
      </w:r>
    </w:p>
    <w:p>
      <w:pPr/>
      <w:r>
        <w:rPr/>
        <w:t xml:space="preserve">“Na plicní endoskopii se provádí vyšetření průdušek, především u lidí s chronickými záněty průdušek, s podezřením na nádory dýchacího ústrojí a došetřují se zde i někteří astmatici. Pokud jde o ostatní gastroenterologické endoskopie, tam se vyšetřuje žaludek, střeva, slinivka břišní, případně žlučové cesty a žlučník. V zásadě lze ty metody provádět i na těch sálcích a v případě potřeby je adaptovat na obě ty metody,” dodal Vítek.</w:t>
      </w:r>
    </w:p>
    <w:p>
      <w:pPr/>
      <w:r>
        <w:rPr/>
        <w:t xml:space="preserve">Otevření centrálního endoskopického traktu je pouze jednou z investičních akcí, které ve frýdecké nemocnici proběhly.</w:t>
      </w:r>
    </w:p>
    <w:p>
      <w:pPr/>
      <w:r>
        <w:rPr/>
        <w:t xml:space="preserve">“Během posledních čtyř let zažila nemocnice celkem velký rozvoj. Kromě toho, že jsme otevřeli dalších 60 lůžek následné péče, 18 lůžek superspecializované péče NIP a DIP, bronchoskopický sálek, magnetickou rezonanci, tak to, z čeho mám velkou radost a na co se těším je, že na přelomu roku bychom otevřeli centrum duševního zdraví, které je součástí celé restrukturalizace psychiatrické péče v celé ČR. Pak počítáme s rozvojem jednodenní chirurgie, příští rok bychom pro ni měli postavit další operační sál,” uvedl ředitel Nemocnice ve Frýdku-Místku Tomáš Stejskal.</w:t>
      </w:r>
    </w:p>
    <w:p>
      <w:pPr/>
      <w:r>
        <w:rPr/>
        <w:t xml:space="preserve">Realizace nového endoskopického traktu trvala téměř 4 měsíce. Stavbu za bezmála tři miliony korun financovala dotace Moravskoslezského kraje, další vybavení pracoviště v hodnotě 350 tisíc korun pak zaplatila nemocnice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62/nemocnice-fm-ma-centralni-endoskopicky-trakt-plicni-odd-je-jednim-z-nejvetsich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2026-07-05T11:41:32+02:00</dcterms:created>
  <dcterms:modified xsi:type="dcterms:W3CDTF">2026-07-05T11:41:32+02:00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