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6.12.2018, 22:24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Školská zařízení na Jihu procházejí pasportem</w:t>
      </w:r>
    </w:p>
    <w:p>
      <w:pPr/>
      <w:r>
        <w:rPr/>
        <w:t xml:space="preserve">Městský obvod Ostrava-Jih chce vyjít vstříc Mateřské škole Hermana v Hrabůvce. Ta se léta pokouší sehnat peníze na nové herní prvky v areálu zahrady, které jsou zastaralé a některé i nebezpečné. Zatím ale marně, </w:t>
      </w:r>
    </w:p>
    <w:p>
      <w:pPr/>
      <w:r>
        <w:rPr/>
        <w:t xml:space="preserve">“Pískoviště jsou určitě z roku 83. Lavičky jsme měnili, ale ty povětrnostní podmínky v podstatě za chvilku jsou ty lavičky úplně zničené, Tady věž je taky asi 8 let a  taky je zničená, protože ty dřevěné prvky by se měly tak co 8, co 10 let celé komplet vyměnit.</w:t>
      </w:r>
    </w:p>
    <w:p>
      <w:pPr/>
      <w:r>
        <w:rPr/>
        <w:t xml:space="preserve">Ale vím, že finančně je to hodně nákladné, takže je to mimo naše možnosti,” uvádí Olga Jendrišáková vedoucí učitelka pro vzdělávací aktivity dětí</w:t>
      </w:r>
    </w:p>
    <w:p>
      <w:pPr/>
      <w:r>
        <w:rPr/>
        <w:t xml:space="preserve">Na zastaralé herní prvky si stěžují i rodiče dětí, Jedna z aktivních maminek proto podala návrh na úpravu hřiště do letošního participativního rozpočtu, Dostal ale málo hlasů. I přesto se teď blýská na lepší časy. Vedení radnice chystá nápravu. </w:t>
      </w:r>
    </w:p>
    <w:p>
      <w:pPr/>
      <w:r>
        <w:rPr/>
        <w:t xml:space="preserve">“Předtím tady chodila i moje starší dcera, ta už je teda ve škole, vlastně za celou tu dobu tady nebyly obnovené herní prvky, tak proto jsem se rozhodla vlastně podat ten návrh. Ten teda bohužel nevyšel, nevyhráli jsme, takže jsem moc ráda, že se s náma spojila radnice a teď vlastně dojde k obnově nebo k nějakým menším úpravám.Tady vlastně i na té klouzačce, co tady je, tak tam byly i díry, takže celkem nebezpečné. myslí si Hana Juráková, maminka</w:t>
      </w:r>
    </w:p>
    <w:p>
      <w:pPr/>
      <w:r>
        <w:rPr/>
        <w:t xml:space="preserve">“Je nám líto, že v participativním rozpočtu tento projekt neprošel. Chci říct, že se budu snažit všemožně, aby ten stav byl zlepšený, protože tady dojíždějí děti i z jiných obvodů a dokonce i z jiných měst a určitě to není ta pravá reklama pro náš obvod. Už jsem nařídila pasport škol, školských zařízení, tzn., stav těchto zařízení, zahrad, budov apod. a samozřejmě budeme dle toho pasportu pokračovat,” uvádí Dagmar Hrabovská, místostarostka MOb Ostrava-Jih</w:t>
      </w:r>
    </w:p>
    <w:p>
      <w:pPr/>
      <w:r>
        <w:rPr/>
        <w:t xml:space="preserve">Dobrou zprávou je, že školka se už příští rok dočká zateplení, nové fasády a hydroizolace a nebude jediná. Zatepleny budou mimo jiné i mateřské školy Rezkova, Mitušova 90 a Gavlase.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38/skolska-zarizeni-na-jihu-prochazeji-paspor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2026-06-25T07:11:43+02:00</dcterms:created>
  <dcterms:modified xsi:type="dcterms:W3CDTF">2026-06-25T07:11:43+02:00</dcterms:modified>
</cp:coreProperties>
</file>

<file path=docProps/custom.xml><?xml version="1.0" encoding="utf-8"?>
<Properties xmlns="http://schemas.openxmlformats.org/officeDocument/2006/custom-properties" xmlns:vt="http://schemas.openxmlformats.org/officeDocument/2006/docPropsVTypes"/>
</file>