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ošetřují stromy, technické služby reagují i na podněty lidí</w:t>
      </w:r>
    </w:p>
    <w:p>
      <w:pPr/>
      <w:r>
        <w:rPr/>
        <w:t xml:space="preserve">Letní období je každý rok vhodným časem, kdy se ve městě provádí letní ořezy stromů. Také v těchto dnech tak můžeme pozorovat zaměstnance technických služeb, kteří tuto činnost provádí.</w:t>
      </w:r>
    </w:p>
    <w:p>
      <w:pPr/>
      <w:r>
        <w:rPr/>
        <w:t xml:space="preserve">“Je to z toho důvodu, abychom zajistili větší bezpečnost, a aby, když přijdou například bouřky a přívalové deště, nepadaly větve na lidi. Takže technické služby jsou v tuto chvíli v ulicích a starají se o stromy,” uvedl primátor Frýdku-Místku Michal Pobucký.</w:t>
      </w:r>
    </w:p>
    <w:p>
      <w:pPr/>
      <w:r>
        <w:rPr/>
        <w:t xml:space="preserve">Práce spojené s letními řezy zahájily Technické služby už koncem června a trvat budou nejspíš až do konce září.</w:t>
      </w:r>
    </w:p>
    <w:p>
      <w:pPr/>
      <w:r>
        <w:rPr/>
        <w:t xml:space="preserve">“Práce spočívají ve zvýšené vitalitě stromů, zajištění provozní bezpečnosti a zajištění průchozích a podchozích profilů komunikací. Na základě několika četných dotazů se reaguje i na požadavky občanů, kdy vzrostlé větve zasahují do oken nebo na fasádu bytů. Apeluji i na občany, že na našich stránkách máme i rubriku, kde mohou vznášet nejen různé požadavky, ale i také upozornění. Myslím si, že tato rubrika funguje docela dobře. V průběhu celého roku jsme zaznamenali 80 až 100 těchto požadavků,” sdělil předseda představenstva TS F-M Jaromír Kohut.</w:t>
      </w:r>
    </w:p>
    <w:p>
      <w:pPr/>
      <w:r>
        <w:rPr/>
        <w:t xml:space="preserve">Po ořezech stromů následuje úklid větví, které se dále štěpkují. Vzniklou štěpku technické služby potom používají k zamulčovaní výsadeb a keřových skupin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239/ve-frydkumistku-osetruji-stromy-technicke-sluzby-reaguji-i-na-podnet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2026-05-08T05:54:06+02:00</dcterms:created>
  <dcterms:modified xsi:type="dcterms:W3CDTF">2026-05-08T05:54:06+02:00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