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5.9.2019,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zapojil do projektu Euroklíč, lidé s handicapem s ním otevřou WC nebo výtahy</w:t>
      </w:r>
    </w:p>
    <w:p>
      <w:pPr/>
      <w:r>
        <w:rPr/>
        <w:t xml:space="preserve">Lidé se zdravotním postižením mohou ve městě požádat o vydání Euroklíče. Jedná se o mezinárodní projekt, ke kterému se připojilo a aktivně jej podporuje také Frýdek-Místek.</w:t>
      </w:r>
    </w:p>
    <w:p>
      <w:pPr/>
      <w:r>
        <w:rPr/>
        <w:t xml:space="preserve">“Obrátili se na nás senioři při pravidelném setkání v SeniorPointu s tím, že ve městě by bylo vhodné používat Euroklíče, to je takový klíč, kterým si může senior, když je na vozíčku, odemknout toaletu, případně bezbariérový výtah. Z toho důvodu jsme se s odborem sociálních služeb a panem náměstkem pro sociální oblast vydali cestou propagace Euroklíčů ve Frýdku-Místku,” sdělil primátor Frýdku-Místku Michal Pobucký.</w:t>
      </w:r>
    </w:p>
    <w:p>
      <w:pPr/>
      <w:r>
        <w:rPr/>
        <w:t xml:space="preserve">Ve městě jsou Eurozámkem osazeny toalety a schodišťové plošiny jak v některých veřejnosprávních budovách, tak i komerčních objektech. Eurozámky tak lidé naleznou na toaletách na Okresní správě sociálního zabezpečení na ulici Palackého, kde je navíc Eurozámkem osazená i schodišťová plošina. Další Eurozámky jsou v Hypermarketu Kaufland na ulici Revoluční, Úřadu práce na ulici Na Poříčí a v Obchodním centru FRÝDA.</w:t>
      </w:r>
    </w:p>
    <w:p>
      <w:pPr/>
      <w:r>
        <w:rPr/>
        <w:t xml:space="preserve">“Aktivně vyjednáváme i s dalšími provozovateli veřejněpřístupných budov a míst o rozšíření Eurozámků. Pořídit je mohou ve většině případů v rámci dotačních projektů zdarma, žádost vyřizuje Národní rada osob se zdravotním postižením ČR a lze ji podat elektronicky. Za vydání Euroklíče neplatí ani osoby se zdravotním postižením. Euroklíč může zdarma získat každý držitel průkazku TP, ZTP, ZPT/P, držitel WC karty, diabetik, stomik, onkologický pacient, člověk trpící roztroušenou sklerózou, Parkinsonovou chorobou, Crohnovou chorobou, ulcerózní kolitidou a močovými dysfunkcemi. Tyto osoby teď mohou o Euroklíč požádat i u nás na magistrátě. Od 19. srpna jsme se totiž stali distribučním místem Euroklíčů. Zájemci tedy mohou kontaktovat odbor sociálních služeb, který sídlí na ulici Radniční ve Frýdku, a kde jim bude klíč zdarma vydán,” popsal náměstek primátora Frýdku-Místku Marcel Sikora.</w:t>
      </w:r>
    </w:p>
    <w:p>
      <w:pPr/>
      <w:r>
        <w:rPr/>
        <w:t xml:space="preserve">Každé místo, které je osazeno Eurozámkem je označené. V České republice je už přes 1 300 Eurozámků. Seznam míst a další informace o projektu zájemci naleznou na </w:t>
      </w:r>
      <w:hyperlink r:id="rId9" w:history="1">
        <w:r>
          <w:rPr/>
          <w:t xml:space="preserve">www.euroklic.cz</w:t>
        </w:r>
      </w:hyperlink>
      <w:r>
        <w:rPr/>
        <w:t xml:space="preserve">. Za přípravou a realizací projektu Euroklíč na území naší země stojí Národní rada osob se zdravotním postižením ČR. Záštitu poskytla Asociace krajů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300/frydekmistek-se-zapojil-do-projektu-euroklic-lide-s-handicapem-s-nim-otevrou-wc-nebo-vytahy" TargetMode="External"/><Relationship Id="rId9" Type="http://schemas.openxmlformats.org/officeDocument/2006/relationships/hyperlink" Target="http://www.euroklic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2026-07-04T08:35:38+02:00</dcterms:created>
  <dcterms:modified xsi:type="dcterms:W3CDTF">2026-07-04T08:35:38+02:00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