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Pustit dítě na kole jen tak? Mladí cyklisté v Havířově se připravují na ostrý provoz na hřišti</w:t>
      </w:r>
    </w:p>
    <w:p>
      <w:pPr/>
      <w:r>
        <w:rPr/>
        <w:t xml:space="preserve">Pustit dítě na kole do běžného provozu bez průpravy, by si asi nedovolil žádný rodič. I proto bylo v Havířově postaveno velké dopravní hřiště, které může během roku navštěvovat široká veřejnost. V dopoledních hodinách slouží především k výuce dětí.</w:t>
      </w:r>
    </w:p>
    <w:p>
      <w:pPr/>
      <w:r>
        <w:rPr/>
        <w:t xml:space="preserve">“Děti ze třetích a čtvrtých tříd tady dělají teoretickou část a hned aplikují získané vědomosti na dopravním hřišti, takže hřiště je plně využíváno až do zimních měsíců,” řekla náměstkyně primátora Jana Feberová (ČSSD).</w:t>
      </w:r>
    </w:p>
    <w:p>
      <w:pPr/>
      <w:r>
        <w:rPr/>
        <w:t xml:space="preserve">Dopravní hřiště, které simuluje veškeré situace, se kterými se mohou děti v běžném provozu setkat, oceňují i lektoři.</w:t>
      </w:r>
    </w:p>
    <w:p>
      <w:pPr/>
      <w:r>
        <w:rPr/>
        <w:t xml:space="preserve">“Tady máme možnost si vyzkoušet světelnou křižovatku, ale i pravidlo pravé ruky, což dělá problém nejen dospělým, ale i dětem. Máme tady kruhový objezd. Další takový problém, kdy žáci nevědí, kde mají najíždět a proč se najíždí jen jedním směrem,” dodala lektorka dopravní výchovy Dana Brunová.</w:t>
      </w:r>
    </w:p>
    <w:p>
      <w:pPr/>
      <w:r>
        <w:rPr/>
        <w:t xml:space="preserve">BESIP vždy na jaře a na podzim pořádá také pro širokou veřejnost v areálu zábavné odpoledne, a to za účasti bezpečnostních složek.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7379/pustit-dite-na-kole-jen-tak-mladi-cykliste-v-havirove-se-pripravuji-na-ostry-provoz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2026-05-13T05:15:36+02:00</dcterms:created>
  <dcterms:modified xsi:type="dcterms:W3CDTF">2026-05-13T05:15:36+02:00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