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Rakovina vážně i vesele, putovní výstava v Místku chce oddémonizovat strašáka lidí</w:t>
      </w:r>
    </w:p>
    <w:p>
      <w:pPr/>
      <w:r>
        <w:rPr/>
        <w:t xml:space="preserve">Každý svého zdraví strůjcem, tak se jmenuje putovní výstava, která odstartovala svou pouť na náměstí Svobody v Místku. Organizátory je nezisková organizace Liga proti rakovině Praha, která se už více než 28 let snaží snížit úmrtnost na zhoubné nádory v ČR.</w:t>
      </w:r>
    </w:p>
    <w:p>
      <w:pPr/>
      <w:r>
        <w:rPr/>
        <w:t xml:space="preserve">“Dvanáctým rokem jezdíme po oblastech českých a informujeme lidi o prevenci rakoviny. Na výstavě jsou informační panely formou i vtipů, ale jsou tam zároveň i čísla, která evidujeme za těch 12 let, co jezdíme,” řekl moderátor akce Josef Kudrna.</w:t>
      </w:r>
    </w:p>
    <w:p>
      <w:pPr/>
      <w:r>
        <w:rPr/>
        <w:t xml:space="preserve">Bohatý program na náměstí nabídl i hrátky pro děti, v rámci nichž malí návštěvníci poznávali své tělo. Součásti byla také poradna a měření základních zdravotních ukazatelů nebo kontrola mateřských znamének.</w:t>
      </w:r>
    </w:p>
    <w:p>
      <w:pPr/>
      <w:r>
        <w:rPr/>
        <w:t xml:space="preserve">Anketa, návštěvníci akce: 1. “Je to dobré. Lidi se alespoň dozví, jaké zdraví mají.” 2. “Je to dobré, aby si lidi uvědomili, co je to zdraví.”</w:t>
      </w:r>
    </w:p>
    <w:p>
      <w:pPr/>
      <w:r>
        <w:rPr/>
        <w:t xml:space="preserve">“Jsem rád, že tato výstava zavítala poprvé i k nám. Výstava má za cíl oddémonizovat téma rakoviny, protože když se řekne rakovina, je to pro každého strašák. Město takové akce podporovalo a dále také bude,” uvedl náměstek primátora Marcel Sikora</w:t>
      </w:r>
    </w:p>
    <w:p>
      <w:pPr/>
      <w:r>
        <w:rPr/>
        <w:t xml:space="preserve">Putovní výstava Ligy proti rakovině Praha proběhla ve Frýdku-Místku pod záštitou primátora města. </w:t>
      </w:r>
    </w:p>
    <w:p>
      <w:pPr/>
      <w:r>
        <w:rPr/>
        <w:t xml:space="preserve">Z Frýdku-Místku výstava dále míří do Jablunkova, kde proběhne v pátek a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388/rakovina-vazne-i-vesele-putovni-vystava-v-mistku-chce-oddemonizovat-strasaka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