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španělské kuchyně na středních školách. To jsou dobroty i kultura</w:t>
      </w:r>
    </w:p>
    <w:p>
      <w:pPr/>
      <w:r>
        <w:rPr/>
        <w:t xml:space="preserve">Valencijskou paellu, krevety na česneku a na závěr sladkou tečku-pomerančový sorbet. Tato typická španělská jídla a pokrmy naučil krok za krokem připravit mladé studenty střední školy společného stravování v Hrabůvce skvělý španělský šéfkuchař Garcia. </w:t>
      </w:r>
    </w:p>
    <w:p>
      <w:pPr/>
      <w:r>
        <w:rPr/>
        <w:t xml:space="preserve">“Tento kurz španělské gastronomie máme první krát,////  je to jedinečná příležitost, protože jednak žáci a učitelé odborného výcviku a teorie se seznamují na dovolených nebo prostřednictvím programu Erasmus plus, nebo přes televizi, takže teď máme to  naostro, jak se říká, přímo v našem gastrocentru, kde můžeme pod vedením, jak už jsem zmiňovala, skvělého gastronomického šéfkuchaře Garcia, toto provést v praxi,” uvádí Hana Schwarzová, učitelka</w:t>
      </w:r>
    </w:p>
    <w:p>
      <w:pPr/>
      <w:r>
        <w:rPr/>
        <w:t xml:space="preserve">.</w:t>
      </w:r>
    </w:p>
    <w:p>
      <w:pPr/>
      <w:r>
        <w:rPr/>
        <w:t xml:space="preserve">Kurzu se zúčastnilo 30 mladých gastronomů, učitelé odborného výcviku a hosté. Veškeré pochutiny se připravovaly z čerstvých potravin nakoupených v Česku. Jen šafrán si šéfkuchař přivezl až ze Španělska. </w:t>
      </w:r>
    </w:p>
    <w:p>
      <w:pPr/>
      <w:r>
        <w:rPr/>
        <w:t xml:space="preserve">“Tady děláme kurzy váření ze Španělska a gastronomie pro děti a máme klasika, tradiční menu. Ony jsou výborná, mají velký motivace a nakonec dnes nedělám nic, jen mluvím a oni dělají všechno a doufám, že to bude krásný a chutný,” říká Enrique García Tejada, španělský šéfkuchař </w:t>
      </w:r>
    </w:p>
    <w:p>
      <w:pPr/>
      <w:r>
        <w:rPr/>
        <w:t xml:space="preserve">“Já jsem nikdy nezkusila španělskou kuchyni, takže nevím, jak chutná ,Pokyny, které nám dává, tak je strašně, tak je pochopíme srozumitelně. Něc nevíme, tak nám to zase vysvětlí a je to fakt milý chlap a naučí dobře.”</w:t>
      </w:r>
    </w:p>
    <w:p>
      <w:pPr/>
      <w:r>
        <w:rPr/>
        <w:t xml:space="preserve">Na prezentaci španělské kuchyně ochutnával i sám španělský velvyslanec.</w:t>
      </w:r>
    </w:p>
    <w:p>
      <w:pPr/>
      <w:r>
        <w:rPr/>
        <w:t xml:space="preserve">“Je zajímavé dělat věci v jiných krajích a zrovna v krajích, které jsou daleko od hlavního města a nejde jenom o to sledovat recepty. To může dělat skoro každý, ale jde taky o tu filosofii, třeba společně strávit čas při stolu. Třeba ta naše filosofie nedat si jídlo za 20 min a potom pokračovat do práce, ale prostě užívat si to jídlo a udělat si čas na to jídlo. To se mi líbí.Miguel Valentin, španělské velvyslanectví,” říká Miguel Valentin, španělské velvyslanectví</w:t>
      </w:r>
    </w:p>
    <w:p>
      <w:pPr/>
      <w:r>
        <w:rPr/>
        <w:t xml:space="preserve">Kurz španělské kuchyně letos probíhal na 7 vybraných středních školách v Česku Kromě Střední školy společného stravování v Hrabůvce dostaly tu možnost školy na Vysočině a v Karlovarském, Jihomoravském a Olomouckém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324/kurz-spanelske-kuchyne-na-strednich-skolach-to-jsou-dobroty-i-kul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2026-04-19T23:05:56+02:00</dcterms:created>
  <dcterms:modified xsi:type="dcterms:W3CDTF">2026-04-19T23:05:56+02:00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