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12.ročník Týdne rané péče proběhl i v MS kraji</w:t>
      </w:r>
    </w:p>
    <w:p>
      <w:pPr/>
      <w:r>
        <w:rPr/>
        <w:t xml:space="preserve">Narození dítěte s vážným handicapem. Událost, která zasáhne celou rodinu a promítá se do všech oblastí jejího života. Sociální služba Raná péče pomáhá rodinám právě s touto neočekávanou skutečností. V týdnu od 4.do 10,listopadu proběhlo v Ostravě několik tématických akcí. Jednou z nich bylo rodinné odpoledne</w:t>
      </w:r>
    </w:p>
    <w:p>
      <w:pPr/>
      <w:r>
        <w:rPr/>
        <w:t xml:space="preserve">Nechyběla ani ochutnávka dobrot Zuzky Švédové a návštěvníci si mohli vyzkoušet i simulační brýle. </w:t>
      </w:r>
    </w:p>
    <w:p>
      <w:pPr/>
      <w:r>
        <w:rPr/>
        <w:t xml:space="preserve">Na akci pomáhalo i několik dobrovolníků</w:t>
      </w:r>
    </w:p>
    <w:p>
      <w:pPr/>
      <w:r>
        <w:rPr/>
        <w:t xml:space="preserve">Služba rané péče pomáhá rodinám vytvořit takové podmínky, aby jejich vážně handicapované dítě mohlo vyrůstat v domácím prostředí a rodina nemusela přistoupit k ústavní péči.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326/12rocnik-tydne-rane-pece-probehl-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2026-06-24T02:03:46+02:00</dcterms:created>
  <dcterms:modified xsi:type="dcterms:W3CDTF">2026-06-24T02:03:46+02:00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