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14.11.2019, 21:29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Derby mezi Albrechticemi a Stonavou je fotbalovým svátkem, zápas skončil remízou</w:t>
      </w:r>
    </w:p>
    <w:p>
      <w:pPr/>
      <w:r>
        <w:rPr/>
        <w:t xml:space="preserve">Bojovnost a snaha urvat tři body byla na obou stranách hřiště patrná od první minuty zápasu.  Přestože stonavští během 90 minutové hry dvakrát vedli, domácím borcům se podařilo pokaždé skórovat. Zápas skončil nerozhodně 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albrechtice/11000018386/derby-mezi-albrechticemi-a-stonavou-je-fotbalovym-svatkem-zapas-skoncil-remiz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2026-07-22T21:23:05+02:00</dcterms:created>
  <dcterms:modified xsi:type="dcterms:W3CDTF">2026-07-22T21:23:05+02:00</dcterms:modified>
</cp:coreProperties>
</file>

<file path=docProps/custom.xml><?xml version="1.0" encoding="utf-8"?>
<Properties xmlns="http://schemas.openxmlformats.org/officeDocument/2006/custom-properties" xmlns:vt="http://schemas.openxmlformats.org/officeDocument/2006/docPropsVTypes"/>
</file>