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chytře komunikovat s radnicí centrálního obvodu? Pořiďte si mobilní rozhlas</w:t>
      </w:r>
    </w:p>
    <w:p>
      <w:pPr/>
      <w:r>
        <w:rPr/>
        <w:t xml:space="preserve">“Systém nasazujeme proto, abychom lépe komunikovali s občany, také aby oni měli informace přímo na míru. Jsou to podobné informace, které dáváme na webové stránky nebo facebook, ale jsou tak říkajíc dostanou pod nos. Je možnost zasílat i sms nebo hlasové zprávy v případě krizových situací,” doplnil Rostislav Řeha (Piráti), místostarosta MO Moravská Ostrava a Přívoz</w:t>
      </w:r>
    </w:p>
    <w:p>
      <w:pPr/>
      <w:r>
        <w:rPr/>
        <w:t xml:space="preserve">Zaregistrovat se je velmi jednoduché. Zájemci to s největší pravděpodobností zvládnou sami. Pokud si neporadí, pracovníci úřadu jsou připraveni pomoci.</w:t>
      </w:r>
    </w:p>
    <w:p>
      <w:pPr/>
      <w:r>
        <w:rPr/>
        <w:t xml:space="preserve">“Nastavení aplikace je možné na webovém rozhraní moap.mobilnirozhlas.cz, druhá možnost je registrovat se přes aplikaci, další možností je vyplnění registračního formuláře,” objasnil cestu k získání registrace David Račák, mluvčí obvodu Moravská Ostrava a Přívoz.</w:t>
      </w:r>
    </w:p>
    <w:p>
      <w:pPr/>
      <w:r>
        <w:rPr/>
        <w:t xml:space="preserve">Lidé mají o mobilní rozhlas zájem. Už druhý den po jeho zprovoznění bylo přihlášeno přes 120 lidí. Chytrá komunikace s občany nebo-li mobilní rozhlas zapojí lidi do dění v centrálním obvodu. </w:t>
      </w:r>
    </w:p>
    <w:p>
      <w:pPr/>
      <w:r>
        <w:rPr/>
        <w:t xml:space="preserve">“Může to být informace, které v obvodu používáme. Například o našich akcích, o investičních záležitostech, o uzavírkách, vlastně o všem, co se v obvodě děje” doplnil místostarosta Řeha.</w:t>
      </w:r>
    </w:p>
    <w:p>
      <w:pPr/>
      <w:r>
        <w:rPr/>
        <w:t xml:space="preserve">Mobilní rozhlas ušetří radnici centrálního ostravského obvodu čas i peníze. Měsíční náklady by totiž neměly překročit částku 15 tisíc korun.Bonusem aplikace je posílení prestiže moderního úřadu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412/chcete-chytre-komunikovat-s-radnici-centralniho-obvodu-poridte-si-mobilni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