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14.1.2020, 21:45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radnici Ostravy-Jihu zavítali tři králové. Úředníci je obdarovali dobrovolnými částkami</w:t>
      </w:r>
    </w:p>
    <w:p>
      <w:pPr/>
      <w:r>
        <w:rPr/>
        <w:t xml:space="preserve">Tříkrálová sbírka je největší charitativní sbírkou v Česku. Jen na Ostravsku letos vyrazilo do ulic bezmála dva tisíce dobrovolníků, kteří chodili dům od domu, přinášeli radost a prosili o finanční pomoc na potřebné projekty. Na dveřích zanechali nápis K+M+B 2020 neboli Christus mansionem benedicat – Kristus ať požehná tomuto příbytku. </w:t>
      </w:r>
    </w:p>
    <w:p>
      <w:pPr/>
      <w:r>
        <w:rPr/>
        <w:t xml:space="preserve">“Jsme rádi, že již tradičně nás navštívili tři králové se svoji sbírkou. Každý jsme podpořili dobrovolnou částkou a popřáli nám vše nej do nového roku,” říká Otakar Šimík, místostarosta MOb Ostrava-Jih</w:t>
      </w:r>
    </w:p>
    <w:p>
      <w:pPr/>
      <w:r>
        <w:rPr/>
        <w:t xml:space="preserve">“V letošním roce chceme ty finanční prostředky použít především na rekonstrukci nízkoprahového denního centra-Charitní dům sv. Benedikta Labre, na rekonstrukci komunikačního systému v Krnově, kde pomáháme Ostravanům, kteří mají problém s duševním zdravím. Je to zařízení pro lidi s psychickými problém, dále pomůžeme mobilnímu hospici sv.Kryštofa a kamennému lůžkovému hospici sv. Lukáše. Část finančních prostředků půjde rovněž na chráněné dílny Charity sv. Alexandra,” uvádí Martin Pražák, ředitel Charity Ostrava</w:t>
      </w:r>
    </w:p>
    <w:p>
      <w:pPr/>
      <w:r>
        <w:rPr/>
        <w:t xml:space="preserve">V Ostravě tříkrálovou sbírku realizuje Charita Ostrava ve spolupráci s Charitou sv Alexandra. Za 20 let se na Ostravsku vybralo 26 milionů korun, v celém MS kraji pak téměř 225 milionů korun. Tříkráloví koledníci chodí vždy se zapečetěnými pokladničkami. </w:t>
      </w:r>
    </w:p>
    <w:p>
      <w:pPr/>
      <w:r>
        <w:rPr/>
        <w:t xml:space="preserve">“Je to taková válcová, plastová pokladnička, která je zapečetěná razítkem městského obvodního úřadu, který  zapečeťoval pokladničku, je tam logo charity a je tam také číslo té pokladny. Tto číslo pokladny se potom objevuje na průkazce, kterou má vedoucí skupinky. Na té průkazce je napsáno i jméno a příjmení toho člověka, trvalý pobyt, adresa, rodné číslo, které je možné zkontrolovat s občanským průkazem,” dodává Jindřich Čáp, Charita Ostrava</w:t>
      </w:r>
    </w:p>
    <w:p>
      <w:pPr/>
      <w:r>
        <w:rPr/>
        <w:t xml:space="preserve">Tříkrálová sbírka probíhala do 14.ledna, přispívat na ni ale můžete po celý rok. Zapojit se do ni můžete třeba dárcovskou esemeskou ve tvaru DMS koleda 30,60, nebo 90 na číslo 87 777.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8805/na-radnici-ostravyjihu-zavitali-tri-kralove-urednici-je-obdarovali-dobrovolnymi-cast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2026-06-23T22:01:49+02:00</dcterms:created>
  <dcterms:modified xsi:type="dcterms:W3CDTF">2026-06-23T22:01:49+02:00</dcterms:modified>
</cp:coreProperties>
</file>

<file path=docProps/custom.xml><?xml version="1.0" encoding="utf-8"?>
<Properties xmlns="http://schemas.openxmlformats.org/officeDocument/2006/custom-properties" xmlns:vt="http://schemas.openxmlformats.org/officeDocument/2006/docPropsVTypes"/>
</file>