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se v Mariánských Horách ponese v duchu velkých investic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8958/letosni-rok-se-v-marianskych-horach-ponese-v-duch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