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přibude nový supermarket</w:t>
      </w:r>
    </w:p>
    <w:p>
      <w:pPr/>
      <w:r>
        <w:rPr/>
        <w:t xml:space="preserve">„Mohu potvrdit, že bychom ve Studénce rádi postavili prodejnu. Celý projekt je v tuto chvíli ještě ve velmi rané fázi, proto k případné výstavbě nemůžeme sdělit žádné bližší podrobnosti,“ sdělila tisková mluvčí Lidlu Zuzana Holá.</w:t>
      </w:r>
    </w:p>
    <w:p>
      <w:pPr/>
      <w:r>
        <w:rPr/>
        <w:t xml:space="preserve">Novinkou, která se nyní připravuje bude také nová zastávka, která nejen návštěvníkům supermarketu usnadní dopravu. </w:t>
      </w:r>
    </w:p>
    <w:p>
      <w:pPr/>
      <w:r>
        <w:rPr/>
        <w:t xml:space="preserve">„Chceme využít iniciativy vybudování nové prodejny Lidlu, k tomu abychom přímo v areálu, nebo u toho areálu vybudovali zastávku pro místní hromadnou dopravu. Již jsme vše projednali s krajským úřadem a dopravcem. Osmého ledna jsem měl jednání se zástupci Lidlu, kteří iniciativu uvítali,“ uvedl místostarosta Studénky Lubomír Šobich.</w:t>
      </w:r>
    </w:p>
    <w:p>
      <w:pPr/>
      <w:r>
        <w:rPr/>
        <w:t xml:space="preserve">Po uzavření smlouvy mezi městem a Lidlem by mělo dojít ke zpracování projektové dokumentace. </w:t>
      </w:r>
    </w:p>
    <w:p>
      <w:pPr/>
      <w:r>
        <w:rPr/>
        <w:t xml:space="preserve">„Zastávka by byla mezi dvěma kruhovými objezdy, řešila by také lepší přístupnost ke zdravotnickému středisku. Pouze krajský úřad a dopravce mají snahu zrušit zastávku u Vagónky, ne úplně pro všechny spoje, ale z větší části ano,“ řekl místostarosta Studénky Lubomír Šobich.</w:t>
      </w:r>
    </w:p>
    <w:p>
      <w:pPr/>
      <w:r>
        <w:rPr/>
        <w:t xml:space="preserve">Prodejna by měla nabídnout až 119 parkovacích míst. Kdy bude ale projekt dokončen, zatím není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289/ve-studence-pribude-novy-super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2026-07-01T20:43:06+02:00</dcterms:created>
  <dcterms:modified xsi:type="dcterms:W3CDTF">2026-07-01T20:43:06+02:00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