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opravna tramvají má problémy. Město zvažuje její prodej</w:t>
      </w:r>
    </w:p>
    <w:p>
      <w:pPr/>
      <w:r>
        <w:rPr/>
        <w:t xml:space="preserve">Ekova Electric vznikla v roce 2011 oddělením od dopravního podniku Ostrava. Vedení chtělo, aby mohla brát i zakázky od jiných firem a oddělení komerční činnosti od provozování hromadné dopravy požadovala evropská legislativa. Ekově se zprvu dařilo. Opravovala tramvaje a pustila se úspěšně i do vývoje a prodeje vlastních elektrobusů.  Jenže pak se dařit přestalo, firma nemá zakázky a nyní je nutné řešit její další osud.  "Před námi jsou v tuto chvíli tři varianty, které jsou rovnoprávné. Ekova v tomhle formátu, v jakém existuje, v tomto ekosystému nemůže dále fungovat," uvedl primátor Tomáš Macura.</w:t>
      </w:r>
    </w:p>
    <w:p>
      <w:pPr/>
      <w:r>
        <w:rPr/>
        <w:t xml:space="preserve">První možností je zpětné spojení z dopravním podnikem s tím, že by se z Ekovy stalo jakési středisko údržby. Další možností je pokusit se ji ještě udržet. To by znamenalo snižování nákladů a likvidaci výzkumu a vývoje elektromobility. Třetí možností je prodej. Zájem má Škoda Transportation a skupin kolem Jaroslava Strnada.  "Nemohu ale zaručit, že tu závaznou nabídku dají. Prozatím si ověřují informace. Oba dva napsali, že mají zájem o 100 procent, ale to bude předmětem dalšího jednání," řekl také primátor.</w:t>
      </w:r>
    </w:p>
    <w:p>
      <w:pPr/>
      <w:r>
        <w:rPr/>
        <w:t xml:space="preserve">Ještě v březnu by mohlo mít město závazné nabídky a v dubnu by pak zastupitelstvo mělo rozhodnout, co bude s Ekovou dále. Ve firmě pracuje 220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390/ostravska-opravna-tramvaji-ma-problemy-mesto-zvazuje-jeji-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2026-07-09T19:41:34+02:00</dcterms:created>
  <dcterms:modified xsi:type="dcterms:W3CDTF">2026-07-09T19:41:34+02:00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