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naplno jedou opravy cest a chodníků</w:t>
      </w:r>
    </w:p>
    <w:p>
      <w:pPr/>
      <w:r>
        <w:rPr/>
        <w:t xml:space="preserve">Technické služby Frýdku-Místku ani v těchto dnech nezahálejí a naplno se pustily do oprav zpevněných ploch před domy ve vytipovaných ulicích.</w:t>
      </w:r>
    </w:p>
    <w:p>
      <w:pPr/>
      <w:r>
        <w:rPr/>
        <w:t xml:space="preserve">“Jedna je před domem na ulici Anenská, kde na původní zpevněnou plochu před garážemi a vchody do obytného bloku byla vybudovaná plocha nová, včetně pojezdů na ji a na přilehlý podélný chodník, s tím, že tam vznikne celkem 14 nových stání plus 2 nová parkovací místa pro zdravotně postižené. Druhá zakázka se týká opravy komunikace a přilehlého chodníku na ulici Klicperova ve Frýdku,” sdělil předseda představenstva TS F-M Jaromír Kohut.</w:t>
      </w:r>
    </w:p>
    <w:p>
      <w:pPr/>
      <w:r>
        <w:rPr/>
        <w:t xml:space="preserve">Zároveň se začíná s opravami silnic a chodníků.</w:t>
      </w:r>
    </w:p>
    <w:p>
      <w:pPr/>
      <w:r>
        <w:rPr/>
        <w:t xml:space="preserve">“Technické služby prošly město po zimě, aby přehodnotily plán oprav, zda někde nedošlo k nenadálému zhoršení povrchu, a předložily to městu. V tuto chvíli teď připravujeme opravy silnic. Zatím se dělaly výtluky, větší opravy teprve chystáme. Stejné je to i u chodníků,” uvedl náměstek primátora Frýdku-Místku Karel Deutscher.</w:t>
      </w:r>
    </w:p>
    <w:p>
      <w:pPr/>
      <w:r>
        <w:rPr/>
        <w:t xml:space="preserve">Rekonstrukcí prošly také zpěvné plochy před MŠ Naděje na ulici K Hájku a školkou na ulici Olbrachtova.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982/ve-frydkumistku-naplno-jedou-opravy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2026-06-12T14:46:53+02:00</dcterms:created>
  <dcterms:modified xsi:type="dcterms:W3CDTF">2026-06-12T14:46:53+02:00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