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27.4.2020,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otevřeli dětská hřiště, v provozu je i hřiště na Olešné</w:t>
      </w:r>
    </w:p>
    <w:p>
      <w:pPr/>
      <w:r>
        <w:rPr/>
        <w:t xml:space="preserve">V návaznosti na uvolňování mimořádných karanténních opatření v souvislosti s koronavirem Frýdek-Místek opět otevřel dětská hřiště, a to včetně oblíbeného hřiště na Olešné. </w:t>
      </w:r>
    </w:p>
    <w:p>
      <w:pPr/>
      <w:r>
        <w:rPr/>
        <w:t xml:space="preserve">“Ve správě města je celkem 36 dětských certifikovaných hřišť, která nyní mohou děti opět navštěvovat. I nadále je ale nutné dodržovat stávající vládní nařízení pro pohyb na veřejnosti. Při návštěvě hřiště tedy stále platí povinnost chránit si nos a ústa rouškou nebo šátkem a dodržovat od sebe dostatečný odstup,” sdělil primátor Frýdku-Místku Michal Pobucký.</w:t>
      </w:r>
    </w:p>
    <w:p>
      <w:pPr/>
      <w:r>
        <w:rPr/>
        <w:t xml:space="preserve">Hřiště se budou opět řídit běžným návštěvnickým řádem včetně otevírací doby. Herní prvky budou zaměstnanci Technických služeb dezinfikovat.</w:t>
      </w:r>
    </w:p>
    <w:p>
      <w:pPr/>
      <w:r>
        <w:rPr/>
        <w:t xml:space="preserve">“Na hřištích proběhla dezinfekce všech prvků. Od pondělí 27. dubna jsou hřiště zamykána, bude probíhat standardní režim, jak byli občané zvyklí v letech předcházejících, tzn. ráno se budou odemykat, večer zamykat. Bude probíhat běžná kontrola technického stavu a nad rámec jednou za týden proběhne dezinfekční postřik,” uvedl předseda představenstva TS F-M Jaromír Kohut.</w:t>
      </w:r>
    </w:p>
    <w:p>
      <w:pPr/>
      <w:r>
        <w:rPr/>
        <w:t xml:space="preserve">Hygienici doporučují, aby děti i rodiče i nadále dbali na zvýšenou hygienu rukou a i na hřišti používali rukavice a dezinfekční přípravky na ruce.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0076/ve-frydkumistku-otevreli-detska-hriste-v-provozu-je-i-hriste-na-ol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2026-05-16T02:19:16+02:00</dcterms:created>
  <dcterms:modified xsi:type="dcterms:W3CDTF">2026-05-16T02:19:16+02:00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