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shánějí peníze na odkup výukového rybníka, který slouží hlavně dětem</w:t>
      </w:r>
    </w:p>
    <w:p>
      <w:pPr/>
      <w:r>
        <w:rPr/>
        <w:t xml:space="preserve">150 kg půlkilových kapříků bylo v dubnu vysazeno ve stonavském rybníku Míčovec. V pronájmu jej má havířovský Amatérský spolek rybářů, který se v rámci kroužku věnuje dětem z celého Karvinska.</w:t>
      </w:r>
    </w:p>
    <w:p>
      <w:pPr/>
      <w:r>
        <w:rPr>
          <w:b w:val="1"/>
          <w:bCs w:val="1"/>
        </w:rPr>
        <w:t xml:space="preserve">Jiří Míča, vedoucí rybářského kroužku: </w:t>
      </w:r>
      <w:r>
        <w:rPr/>
        <w:t xml:space="preserve">„Tady jsou dvě tuny kapra, je tady tuna amura, 300 kg candáta a je tady i štika.“</w:t>
      </w:r>
    </w:p>
    <w:p>
      <w:pPr/>
      <w:r>
        <w:rPr/>
        <w:t xml:space="preserve">Děti teď v době koronaviru nemohou kroužek navštěvovat, na rybník ale mohou například s rodiči při dodržení patřičných odstupů.</w:t>
      </w:r>
    </w:p>
    <w:p>
      <w:pPr/>
      <w:r>
        <w:rPr>
          <w:b w:val="1"/>
          <w:bCs w:val="1"/>
        </w:rPr>
        <w:t xml:space="preserve">anketa, členové rybářského kroužku: </w:t>
      </w:r>
      <w:r>
        <w:rPr/>
        <w:t xml:space="preserve">„Baví mě, když se učíme nahazovat.“ „Je tu krásně, protože je tu příroda, slyším tady ptáky, všechna zvířata jsem už tady skoro poznala.“ „Přišel jsem tady s taťkou. Baví mě to, protože ty ryby se hodně hýbají.“</w:t>
      </w:r>
    </w:p>
    <w:p>
      <w:pPr/>
      <w:r>
        <w:rPr/>
        <w:t xml:space="preserve">V současné době ale spolek řeší velký problém. Shání tři tisíc korun na odkup rybníka.</w:t>
      </w:r>
    </w:p>
    <w:p>
      <w:pPr/>
      <w:r>
        <w:rPr>
          <w:b w:val="1"/>
          <w:bCs w:val="1"/>
        </w:rPr>
        <w:t xml:space="preserve">Jiří Míča, vedoucí rybářského kroužku:</w:t>
      </w:r>
      <w:r>
        <w:rPr/>
        <w:t xml:space="preserve"> „Asental, jako vlastník, nás nutí, abychom ten rybník koupili. Nemáme na to ale finance. Jsme malý spolek. Jsme rádi, že zafinancujeme ryby a máme strach, aby to nekoupil nějaký překupník a nás odtud vyštval. Náš spolek by tímto zanikl.“</w:t>
      </w:r>
    </w:p>
    <w:p>
      <w:pPr/>
      <w:r>
        <w:rPr/>
        <w:t xml:space="preserve">Amatérský spolek rybářů proto chce veřejnost požádat o pomo nejen prostřednictvím své veřejné sbírky, ale také pomocí projektu Hit hit, během kterého se musí požadovaná částka vybrat do 45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116/rybari-shaneji-penize-na-odkup-vyukoveho-rybnika-ktery-slouzi-hlavn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2026-05-27T11:02:52+02:00</dcterms:created>
  <dcterms:modified xsi:type="dcterms:W3CDTF">2026-05-27T11:02:52+02:00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