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zahráli u Domova sv. Anny ve Studénce provizorní koncert</w:t>
      </w:r>
    </w:p>
    <w:p>
      <w:pPr/>
      <w:r>
        <w:rPr/>
        <w:t xml:space="preserve">„Milánek má narozeniny ve čtvrtek a dneska je úterý, včera jsme se rozhodli a v krátkosti nacvičili takové krátké pásmo. Hlavně jsme mu chtěli udělat radost,“ řekla členka tamburašského souboru Marcela Škarupová. </w:t>
      </w:r>
    </w:p>
    <w:p>
      <w:pPr/>
      <w:r>
        <w:rPr>
          <w:b w:val="1"/>
          <w:bCs w:val="1"/>
        </w:rPr>
        <w:t xml:space="preserve">Parkoviště před Domovem sv. Anny ožilo krátkým koncertem studéneckého souboru Brač. To vše za dodržování striktních pravidel. </w:t>
      </w:r>
    </w:p>
    <w:p>
      <w:pPr/>
      <w:r>
        <w:rPr/>
        <w:t xml:space="preserve"> „Tamburaši to výborně naplánovali jako oslavu. Je to fajn, v dnešní době, kdy se nedá dělat klasická oslava. Myslím, že to potěšilo nejen pana Gelnara, ale i klienty,“ řekla ředitelka domova u sv. Anny. Jarmila Pomikálková. </w:t>
      </w:r>
    </w:p>
    <w:p>
      <w:pPr/>
      <w:r>
        <w:rPr/>
        <w:t xml:space="preserve">„Dlouho jsme nemohli mít kvůli epidemii zkoušky, tak jsme vytáhli jen původní staré nástroje a hráli jsme jen pár lidových skladeb a takovou tu známou na přání,“ uvedla členka souboru Brač Hana Burdová. </w:t>
      </w:r>
    </w:p>
    <w:p>
      <w:pPr/>
      <w:r>
        <w:rPr>
          <w:b w:val="1"/>
          <w:bCs w:val="1"/>
        </w:rPr>
        <w:t xml:space="preserve">Domov sv. Anny tak díky Tamburašům ožil pozitivní energií, kterou sem hudebníci sebou přinesli.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149/tamburasi-zahrali-u-domova-sv-anny-ve-studence-provizo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2026-04-10T08:26:14+02:00</dcterms:created>
  <dcterms:modified xsi:type="dcterms:W3CDTF">2026-04-10T08:26:14+02:00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