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hasiči rozvezli 12 tisíc krabic ochranných pomůcek</w:t>
      </w:r>
    </w:p>
    <w:p>
      <w:pPr/>
      <w:r>
        <w:rPr/>
        <w:t xml:space="preserve">1200 krabic s ochrannými obleky, brýlemi, rukavicemi a návleky na obuv šlo ve středu do krajských nemocnic.</w:t>
      </w:r>
    </w:p>
    <w:p>
      <w:pPr/>
      <w:r>
        <w:rPr/>
        <w:t xml:space="preserve">Zásobovací středisko vybudovali hasiči v objektu své bývalé stanice Hrabůvka na zadáníMoravskoslezského kraje. Na distribuci se podíleli profesionální i dobrovolní hasiči z Ostravy-Radvanic, Ostravy-Zábřehu a Radvanic. Distribuční centrum je dalším z několika článků leteckého mostu Čína-ČR. </w:t>
      </w:r>
    </w:p>
    <w:p>
      <w:pPr/>
      <w:r>
        <w:rPr/>
        <w:t xml:space="preserve">"Do konce minulého týdne sem převáželi potřebné zásilky z Číny kolegové zeZáchranného útvaru HZS ČR, a to přímo z Pardubic-Opočínku. Příslušníci HZSMSK pak převážejí tyto prostředky dál po kraji – do distribučních středisek a na dalšímísta ve všech šesti okresech Moravskoslezského kraje podle požadavku krajskéhoúřadu," řekl mluvčí hasičů Petr Kůdela.</w:t>
      </w:r>
    </w:p>
    <w:p>
      <w:pPr/>
      <w:r>
        <w:rPr/>
        <w:t xml:space="preserve">Materiál je následně distribuován na základě rozpisu hejtmanství do zdravotnických zařízení, sociálních služeb, nemocnic, obcí s rozšířenoupůsobností, praktickým lékařům a dalším. "Distribučním centrem tak dosud prošly krabice s rouškami a respirátory,ochrannými rukavicemi, ochrannými obleky pro zdravotnický personál, ochrannýmibrýlemi a ochrannými štíty, testery, návleky na obuv a dalšími pomůckami," doplnil mluvčí hasičů. </w:t>
      </w:r>
    </w:p>
    <w:p>
      <w:pPr/>
      <w:r>
        <w:rPr/>
        <w:t xml:space="preserve">Krajské distribuční centrum funguje od 25.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216/moravskoslezsti-hasici-rozvezli-12-tisic-krabic-ochrannych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2026-07-25T23:33:04+02:00</dcterms:created>
  <dcterms:modified xsi:type="dcterms:W3CDTF">2026-07-25T23:33:04+02:00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