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blížícím se koncem nouzového stavu lidé polevují v dodržování opatření</w:t>
      </w:r>
    </w:p>
    <w:p>
      <w:pPr/>
      <w:r>
        <w:rPr/>
        <w:t xml:space="preserve">Tytozáběry jsme natočili den poté, co vláda vyhlásila kvůlikoronaviru nouzový stav. Ulice byly prázdné, centrum Opavyvylidněné.  K omezenému pohybu osob nebo zákazu shlukovánípřibylo nošení roušek. Na dodržování dohlížejí strážníci.Zpočátku to ani nebylo nutné. Lidé nařízení bez výhradrespektovali.</w:t>
      </w:r>
    </w:p>
    <w:p>
      <w:pPr/>
      <w:r>
        <w:rPr/>
        <w:t xml:space="preserve">„Stím, jak se epidemiologická situace vyvíjí, a jak jsou dlouhá taopatření, která se nyní postupně uvolňují, tak ostražitostlidí klesá,“ konstatoval ředitel Městké policie v Opavě JiříKlein.</w:t>
      </w:r>
    </w:p>
    <w:p>
      <w:pPr/>
      <w:r>
        <w:rPr/>
        <w:t xml:space="preserve">Nejčastějizapomínají zákazníci při nakupování na dodržovánídvoumetrových rozestupů,  ve frontách. Slunečné počasí lákák občerstvení venku. Lidé si teď mohou na zahrádkách posedět,ale roušku mohou sundat jen při konzumaci. U výdejního okýnka jimít musí vždy.</w:t>
      </w:r>
    </w:p>
    <w:p>
      <w:pPr/>
      <w:r>
        <w:rPr/>
        <w:t xml:space="preserve">Stejnětak amatérští sportovci ve městě. V přírodě pak mohou ústenkyodložit.</w:t>
      </w:r>
    </w:p>
    <w:p>
      <w:pPr/>
      <w:r>
        <w:rPr/>
        <w:t xml:space="preserve">„Městskápolicie se nezaměřuje na kontroly sportovců, provádíme pouzenamátkové kontroly,“ podotknul mluvčí opavských strážníkůMarek Dýčka.</w:t>
      </w:r>
    </w:p>
    <w:p>
      <w:pPr/>
      <w:r>
        <w:rPr/>
        <w:t xml:space="preserve">Strážníciupozorní denně v ulicích Opavy na nedodržování vládníchopatření desítky lidí. Většinou jde o slovní domluvu.  Třipřípady se ale budou řešit v přestupkovém řízení.  Hříšníkůmhrozí pokuta až 20 000 korun.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280/s-blizicim-se-koncem-nouzoveho-stavu-lide-polevuji-v-dodrzovani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2026-07-09T02:47:07+02:00</dcterms:created>
  <dcterms:modified xsi:type="dcterms:W3CDTF">2026-07-09T02:47:07+02:00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