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26.5.2020, 09:40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Mateřská škola Frýdlant nad Ostravicí je opět otevřena. Děti se do školky těšily</w:t>
      </w:r>
    </w:p>
    <w:p>
      <w:pPr/>
      <w:r>
        <w:rPr>
          <w:i w:val="1"/>
          <w:iCs w:val="1"/>
        </w:rPr>
        <w:t xml:space="preserve">25. května byl obnoven provoz Mateřské školy Frýdlant nad Ostravicí. Po splnění určitých opatření, jako je například vyplnění čestného prohlášení o neexistenci příznaků virového onemocnění se tak děti ve školce po dvou a půl měsících opět mohou setkávat se svými kamarády.</w:t>
      </w:r>
    </w:p>
    <w:p>
      <w:pPr/>
      <w:r>
        <w:rPr/>
        <w:t xml:space="preserve">Barbora Výmolová, zástupce ředitele: "Máme nová pravidla ve školce, kdy paní školnice už čekají rodiče a děti před školkou, dětem měří teploty, aby opravdu nebyly ty děti nemocné ve školce."</w:t>
      </w:r>
    </w:p>
    <w:p>
      <w:pPr/>
      <w:r>
        <w:rPr>
          <w:i w:val="1"/>
          <w:iCs w:val="1"/>
        </w:rPr>
        <w:t xml:space="preserve">Školka měla před uzavřením 330 dětí, po znovuotevření jich přišlo 170.</w:t>
      </w:r>
    </w:p>
    <w:p>
      <w:pPr/>
      <w:r>
        <w:rPr>
          <w:i w:val="1"/>
          <w:iCs w:val="1"/>
        </w:rPr>
        <w:t xml:space="preserve">Barbora Výmolová, zástupce ředitele:</w:t>
      </w:r>
      <w:r>
        <w:rPr/>
        <w:t xml:space="preserve"> "Přes to, že nemusíme, tak jsme vytvořili menší skupinky dětí. Je to zhruba po těch 15ti dětech v té skupince, střídají se u nich pouze dvě paní učitelky. I u spinkání, mají děti větší rozestupy, ty lehátka jsou dva metry od sebe."</w:t>
      </w:r>
    </w:p>
    <w:p>
      <w:pPr/>
      <w:r>
        <w:rPr>
          <w:i w:val="1"/>
          <w:iCs w:val="1"/>
        </w:rPr>
        <w:t xml:space="preserve">V průběhu uzavření Mateřská škola nezahálela a dělala vše proto, aby dětem po jejich návratu pobyt ve školce ještě více zpříjemnila.</w:t>
      </w:r>
    </w:p>
    <w:p>
      <w:pPr/>
      <w:r>
        <w:rPr>
          <w:i w:val="1"/>
          <w:iCs w:val="1"/>
        </w:rPr>
        <w:t xml:space="preserve">Barbora Výmolová, zástupce ředitele</w:t>
      </w:r>
      <w:r>
        <w:rPr/>
        <w:t xml:space="preserve">: "Nechali jsme udělat domeček na zahradě pro děti, nové lavičky, vymalovali jsme celou školku, připravili jsme to prostě k tomu novému provozu tady ve školce. Na děti čekali ve školce nové hračky, hračky na zahradu, míče, balanční prvky, tak aby se ty děti těšily do té školky."</w:t>
      </w:r>
    </w:p>
    <w:p>
      <w:pPr/>
      <w:r>
        <w:rPr/>
        <w:t xml:space="preserve">Děti z Mateřské školy: "My jsme se těšili do školky, protože už dlouho nebyla."</w:t>
      </w:r>
    </w:p>
    <w:p>
      <w:pPr/>
      <w:r>
        <w:rPr/>
        <w:t xml:space="preserve">Děti z Mateřské školy: "Já jsem se nejvíce těšila do školky, že si budu hrát s kamarádkama."</w:t>
      </w:r>
    </w:p>
    <w:p>
      <w:pPr/>
      <w:r>
        <w:rPr>
          <w:i w:val="1"/>
          <w:iCs w:val="1"/>
        </w:rPr>
        <w:t xml:space="preserve">V době pandemie koronaviru všichni zaměstnanci pilně pracovali. Ušili pro město Frýdlant nad Ostravicí 5 500 roušek a připravili také výchovně vzdělávací proces pro děti, jak roušky správně používat.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0468/materska-skola-frydlant-nad-ostravici-je-opet-otevrena-deti-se-do-skolky-tes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2026-05-30T04:23:05+02:00</dcterms:created>
  <dcterms:modified xsi:type="dcterms:W3CDTF">2026-05-30T04:23:05+02:00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