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27.5.2020,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Příměstské autobusy se mají kde otáčet a obyvatelé Opavy – Kylešovic mají klid</w:t>
      </w:r>
    </w:p>
    <w:p>
      <w:pPr/>
      <w:r>
        <w:rPr/>
        <w:t xml:space="preserve">Jednotlivélinky začínají svou cestu u Východního nádraží. Po příjezdudo města se ale autobusy musely otočit až na 3 kilometry vzdálenémkruhovém objezdu. Na dohled je sice areál bývalého dopravce i stočnou, nicméně obě firmy se nedokázaly dohodnout na výšipronájmu. Ledy se prolomily až poté, co město  pro tento účelodkleplo ČSAD Vsetín 3,5 milionovou dotaci. </w:t>
      </w:r>
    </w:p>
    <w:p>
      <w:pPr/>
      <w:r>
        <w:rPr/>
        <w:t xml:space="preserve">Michal Jedlička (KDU-ČSL), náměstek primátora Opavy: „Pronás bude návratnost hlavně  ve zklidnění lokality Kylešovice,pak také úspora zplodin a prachu na území města.“</w:t>
      </w:r>
    </w:p>
    <w:p>
      <w:pPr/>
      <w:r>
        <w:rPr/>
        <w:t xml:space="preserve">Jan Širc, provozní ředitel ČSAD Vsetín: „Uspořímenáklady i čas, který nám chyběl. A navíc máme možnost v tomtoareálu i odstavovat vozidla.“ </w:t>
      </w:r>
    </w:p>
    <w:p>
      <w:pPr/>
      <w:r>
        <w:rPr/>
        <w:t xml:space="preserve">Novýdodavatel dopravní obslužnosti působí na Opavsku necelý rok. Vevýběrovém řízení hovybral pro následujících 10 let kraj. Podle opozičníchzastupitelů by se nemělo na zajišťování zázemí finančněpodílet město.   </w:t>
      </w:r>
    </w:p>
    <w:p>
      <w:pPr/>
      <w:r>
        <w:rPr/>
        <w:t xml:space="preserve">Dalibor Halátek. člen Zastupitelstva statutárního města Opavy (Změna pro Opavu):„Totořešení je v tuto chvíli jediné možné. Nicméně by mělo jítna vrub dopravce,“ myslí si </w:t>
      </w:r>
    </w:p>
    <w:p>
      <w:pPr/>
      <w:r>
        <w:rPr/>
        <w:t xml:space="preserve">Problémje v tom, že Opava nemá  autobusové nádraží a tedy i místo prootáčení vozů. Linky vyjíždějí od budovyVýchodního nádraží, kde není mnoho místa. Vehře je hned několik lokalit, kde by mohl nový terminál vzniknout.</w:t>
      </w:r>
    </w:p>
    <w:p>
      <w:pPr/>
      <w:r>
        <w:rPr/>
        <w:t xml:space="preserve">Jakub Unucka (ODS), náměstek hejtmana Moravskoslezského kraje:„Krajnabízí pomocnou ruku. Jsme ochotni  spolupracovat a podílet se také projekčně," </w:t>
      </w:r>
    </w:p>
    <w:p>
      <w:pPr/>
      <w:r>
        <w:rPr/>
        <w:t xml:space="preserve">Autobusovénádraží bylo dříve na Těšínské ulici. Před víc jak 10 letyale ustoupilo stavbě obchodního centra.  A cestující semuseli spokojit s natěsnanými zastávkami u vlakového nádraží.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0515/primestske-autobusy-se-maji-kde-otacet-a-obyvatele-opavy--kylesovic-maji-kl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2026-07-07T08:19:45+02:00</dcterms:created>
  <dcterms:modified xsi:type="dcterms:W3CDTF">2026-07-07T08:19:45+02:00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