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radnicím škrtá příjmy z daní. V Palkovicích šetří i tak, že si zastupitelé snížili téměř o polovinu své odměny</w:t>
      </w:r>
    </w:p>
    <w:p>
      <w:pPr/>
      <w:r>
        <w:rPr/>
        <w:t xml:space="preserve">V Palkovicích chtěli letos vybudovat v centru obce přechod pro chodce a také nový chodník. Bohužel, kvůli koronavirové krizi už vědí, že jim stát pošle méně peněz z daní. Začali proto šetřit a v zájmu obec sáhli i do svých kapes. </w:t>
      </w:r>
    </w:p>
    <w:p>
      <w:pPr/>
      <w:r>
        <w:rPr>
          <w:b w:val="1"/>
          <w:bCs w:val="1"/>
        </w:rPr>
        <w:t xml:space="preserve">Martina Skurková, účetní obce Palkovice: </w:t>
      </w:r>
      <w:r>
        <w:rPr/>
        <w:t xml:space="preserve">“Dle informací ministerstva financí rozpočtové určení daní víme, že propad daňových příjmů v letošním roce pro obec Palkovice činí 12,6 milionu. A na základě tohoto už zastupitelé obce přistoupili k různým opatřením a jedním z nich je, že si schválili snížení svých odměn o 40 procent.”</w:t>
      </w:r>
    </w:p>
    <w:p>
      <w:pPr/>
      <w:r>
        <w:rPr/>
        <w:t xml:space="preserve">Očekávaný výpadek v příjmech z daní představuje zhruba 20 procent letošního rozpočtu.  </w:t>
      </w:r>
    </w:p>
    <w:p>
      <w:pPr/>
      <w:r>
        <w:rPr>
          <w:b w:val="1"/>
          <w:bCs w:val="1"/>
        </w:rPr>
        <w:t xml:space="preserve">David Kula, místostarosta Palkovic: </w:t>
      </w:r>
      <w:r>
        <w:rPr/>
        <w:t xml:space="preserve">“Tahle částka je docela velká na to, abychom se s tím vyrovnali bez jakékoliv změny v chodu obce. Zastupitelstvo obce tady k tomu přistoupilo zodpovědně a už na květnovém zasedání schválilo změnu rozpočtu, když jsme vlastně uspořili v rozpočtu více než 7 milionů korun. Nicméně tato změna má za následek několik věcí, které jsme bohužel museli odložit, nebo prozatím úplně zrušit. Jedná se zejména o kulturní akce, které by se stejně nemohly konat z epidemiologických důvodu. Dále jsme měli v plánu letos opravy místních komunikací a výstavbu přechodu pro chodce a opravu veřejného prostranství v centru obce. Další investicí, kterou musíme odložit, je nákup osobního automobilu pro Správu kanalizace a několik dalších drobných věcí. Další věcí je, že se nenecháváme současnou krizi odradit a že v podstatě investujeme nebo připravujeme investice na další roky, protože předpokládáme, že se situace zlepší a nebo že stát pustí nějaké dotace a tím pádem musíme být připraveni na to ty prostředky využít. Proto teď dokončujeme projekt chodníku na Podhůří a také projektujeme opravu Domu služeb v centru obce, kam by se měli přestěhovat lékaři a obecní úřad. Tahle investice nás velmi tlačí, protože potřebuje vymístit obecní úřad a lékaře ze současného místa, když jsme získali dotaci na školku a musíme to realizovat do konce roku. 2022. Obec se vlastně nespoléhá pouze na vládní sliby, že pustí vláda nějaké dotace nebo na vyšší příjmy obcím z nějakých jiných zdrojů, ale také hledáme nějaké úspory a možnosti prodeje zbytného obecního majetku v rámci obce, do kterého jsme dříve peníze uložili a v podstatě to sloužilo jako rezerva pro období jako je toto.”</w:t>
      </w:r>
    </w:p>
    <w:p>
      <w:pPr/>
      <w:r>
        <w:rPr/>
        <w:t xml:space="preserve">Přes veškerá úsporná opatření Palkovičtí věří, že stát obce nenechá na holičkách a nějaké peníze navíc přece jen pošle.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0619/vlada-radnicim-skrta-prijmy-z-dani-v-palkovicich-setri-i-tak-ze-si-zastupitele-snizili-temer-o-polovinu-sve-od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2026-04-06T04:38:06+02:00</dcterms:created>
  <dcterms:modified xsi:type="dcterms:W3CDTF">2026-04-06T04:38:06+02:00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