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bude čistější, postará se o to speciální parní čistič</w:t>
      </w:r>
    </w:p>
    <w:p>
      <w:pPr/>
      <w:r>
        <w:rPr/>
        <w:t xml:space="preserve">Technické služby centrálního obvodu zařízení sestavili tak, že radnice ušetřila 700 tisíc korun. </w:t>
      </w:r>
    </w:p>
    <w:p>
      <w:pPr/>
      <w:r>
        <w:rPr>
          <w:b w:val="1"/>
          <w:bCs w:val="1"/>
        </w:rPr>
        <w:t xml:space="preserve">David Witosz, místostarosta obvod Moravská Ostrava a Přívoz:</w:t>
      </w:r>
      <w:r>
        <w:rPr/>
        <w:t xml:space="preserve">  "Koupili jsme vozík, k tomu stacionární parní čistič a nádrž, která nám zvyšuje kapacitu tohoto zařízení tak, že ho můžeme využívat ještě déle. Mobilní  čistič je zhruba za milion a tento jsme dali dohromady za 300 tisíc korun. My jsme si mobilní vozík vyrobili sami, je to velká výhoda technických služeb.”</w:t>
      </w:r>
    </w:p>
    <w:p>
      <w:pPr/>
      <w:r>
        <w:rPr>
          <w:b w:val="1"/>
          <w:bCs w:val="1"/>
        </w:rPr>
        <w:t xml:space="preserve">Vladimír Hájek, Technické služby MOaP</w:t>
      </w:r>
      <w:r>
        <w:rPr/>
        <w:t xml:space="preserve">: “Dnes budeme čistit hrubé nečistoty, které se čistí do 100 stupňů  a potom budeme dezinfikovat párou. Páru používáme i na hubení plevele, nepoužíváme přípravky chemické, které plevel spálí.”</w:t>
      </w:r>
    </w:p>
    <w:p>
      <w:pPr/>
      <w:r>
        <w:rPr/>
        <w:t xml:space="preserve">Pro obsluhu stroje stačí dva lidé. Do 20 minut vyčistí zhruba 5 metrů čtverečných. </w:t>
      </w:r>
    </w:p>
    <w:p>
      <w:pPr/>
      <w:r>
        <w:rPr>
          <w:b w:val="1"/>
          <w:bCs w:val="1"/>
        </w:rPr>
        <w:t xml:space="preserve">David Witosz, místostarosta obvod Moravská Ostrava a Přívoz</w:t>
      </w:r>
      <w:r>
        <w:rPr/>
        <w:t xml:space="preserve">: “Vysoká teplota nám umožní odstranit i velice problematické nečistoty, jako moč od pejsků nebo žvýkačky, atd.”</w:t>
      </w:r>
    </w:p>
    <w:p>
      <w:pPr/>
      <w:r>
        <w:rPr/>
        <w:t xml:space="preserve">Radnice má s přístrojem velké plány. Uvažuje o tom, že by pracovníci technických služeb parním vysokotlakým čističem likvidovali nepořádek v celém Přívoze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0821/centrum-ostravy-bude-cistejsi-postara-se-o-to-specialni-parni-ci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2026-06-18T05:21:46+02:00</dcterms:created>
  <dcterms:modified xsi:type="dcterms:W3CDTF">2026-06-18T05:21:46+02:00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