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každoročně připravuje obecní kalendář, občané ho dostávají zdarma</w:t>
      </w:r>
    </w:p>
    <w:p>
      <w:pPr/>
      <w:r>
        <w:rPr/>
        <w:t xml:space="preserve">První albrechtický kalendář vydala obec pro rok 2016. Obohacen byl o fotografie místních staveb a občané jej přivítali. Kromě základních dat totiž obsahoval informace, ušité jim na míru.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„V každém kalendáři je jednak svoz odpadu, který zajímá naše občany. Hlavně ty, kteří bydlí v rodinných dome, protože třídí odpad. V kalendáři jsou názorně vyznačeny svozové dny. Kalendář obsahuje rovněž informace o kulturních akcích v obci.“ </w:t>
      </w:r>
    </w:p>
    <w:p>
      <w:pPr/>
      <w:r>
        <w:rPr/>
        <w:t xml:space="preserve">V kalendáři jsou zveřejněny také důležité kontakty a to nejen na radnici, ale například i lékaře.  Stránky jsou koncipovány jako čtrnáctidenní a každý rok jsou doplněny jinými obrázky. 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„Každý rok se snažíme mít ten kalendář jiný. Na začátku to bylo o tom, ukázat zajímavá místa v naší obci. Loni jsme zapojili děti z české i polské školy. Měli namalovat obrázek na téma čtyř ročních období. Ty nejlepší pak byly zveřejněny v kalendáři.“</w:t>
      </w:r>
    </w:p>
    <w:p>
      <w:pPr/>
      <w:r>
        <w:rPr/>
        <w:t xml:space="preserve">V současné době se už připravuje kalendář na příští rok. Jeho téma zní: Zahrady a zahrádky v naší obci. Fotografie svých zahrad poskytli  sami občané Albrechtic.  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„Je z čeho vybírat, protože nám lidé poslali i více jak čtyři fotografie. Kalendář bude proto obsahovat jen albrechtické zahrádky.“</w:t>
      </w:r>
    </w:p>
    <w:p>
      <w:pPr/>
      <w:r>
        <w:rPr/>
        <w:t xml:space="preserve">Kalendář pro příští rok bude každé albrechtické domácnosti k dispozici zdarma na radnici koncem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1075/radnice-kazdorocne-pripravuje-obecni-kalendar-obcane-ho-dostavaji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2026-05-09T12:03:30+02:00</dcterms:created>
  <dcterms:modified xsi:type="dcterms:W3CDTF">2026-05-09T12:03:30+02:00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