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Tiskový brífink k mimořádnému opatření Krajské hygienické stanice Moravskoslezského kraje - 17. 7. 2020</w:t>
      </w:r>
    </w:p>
    <w:p>
      <w:pPr/>
      <w:r>
        <w:rPr>
          <w:b w:val="1"/>
          <w:bCs w:val="1"/>
        </w:rPr>
        <w:t xml:space="preserve">Hygienici na svém webu okomentovali </w:t>
      </w:r>
      <w:r>
        <w:rPr/>
        <w:t xml:space="preserve">opatření, které obsahuje celkem 20 bodů: </w:t>
      </w:r>
    </w:p>
    <w:p>
      <w:pPr/>
      <w:r>
        <w:rPr>
          <w:b w:val="1"/>
          <w:bCs w:val="1"/>
        </w:rPr>
        <w:t xml:space="preserve">Opatření na ochranu rizikových skupin obyvatel</w:t>
      </w:r>
      <w:r>
        <w:rPr/>
        <w:t xml:space="preserve"> zahrnují opatření ve zdravotnických zařízeních a zařízeních sociálních služeb, kterým kromě zpřísnění režimu pro návštěvy nařizuje preventivní testování nových pacientů a klientů s cílem zamezit zavlečení nákazy do těchto zařízení. Nově budou tedy podmínky v těchto zařízeních na území celého MS kraje nastaveny stejně.</w:t>
      </w:r>
      <w:r>
        <w:rPr>
          <w:b w:val="1"/>
          <w:bCs w:val="1"/>
        </w:rPr>
        <w:t xml:space="preserve">  Omezení shromažďování osob</w:t>
      </w:r>
      <w:r>
        <w:rPr/>
        <w:t xml:space="preserve"> ve venkovních i vnitřních prostorách na max. 100 osob. Ve venkovních i vnitřních prostorech je možný vyšší počet účastníků pouze za předpokladu zřízení oddělených sektorů, kterých může být maximálně 5.  </w:t>
      </w:r>
    </w:p>
    <w:p>
      <w:pPr/>
      <w:r>
        <w:rPr>
          <w:b w:val="1"/>
          <w:bCs w:val="1"/>
        </w:rPr>
        <w:t xml:space="preserve">Omezení rekreačních a zotavovacích aktivit</w:t>
      </w:r>
      <w:r>
        <w:rPr/>
        <w:t xml:space="preserve">, které zahrnuje opatření, která musí zajistit provozovatelé zotavovacích akcí, provozovatelé koupališť a vnitřních sportovišť.</w:t>
      </w:r>
    </w:p>
    <w:p>
      <w:pPr/>
      <w:r>
        <w:rPr>
          <w:b w:val="1"/>
          <w:bCs w:val="1"/>
        </w:rPr>
        <w:t xml:space="preserve">Omezení provozu stravovacích služeb</w:t>
      </w:r>
      <w:r>
        <w:rPr/>
        <w:t xml:space="preserve">, které spočívá v časovém omezení provozu od 8,00 do 23,00, a dále v nutnosti zajistit omezený počet osob u jednoho stolu, dostatečné rozestupy a pravidelnou desinfekci inventáře a možnost desinfekce pro návštěvníky. Opatření se netýká pouze stravování zaměstnanců a zařízení, která poskytují současně i ubytovací služby, kde je umožněno podávání snídaní od 6,00.</w:t>
      </w:r>
      <w:r>
        <w:rPr>
          <w:b w:val="1"/>
          <w:bCs w:val="1"/>
        </w:rPr>
        <w:t xml:space="preserve">  Obnovení povinnosti nosit ochranu dýchacích cest</w:t>
      </w:r>
      <w:r>
        <w:rPr/>
        <w:t xml:space="preserve"> a to ve všech vnitřních prostorách staveb mimo bydliště (tedy i na pracovišti) a v hromadné dopravě. </w:t>
      </w:r>
    </w:p>
    <w:p>
      <w:pPr/>
      <w:r>
        <w:rPr>
          <w:b w:val="1"/>
          <w:bCs w:val="1"/>
        </w:rPr>
        <w:t xml:space="preserve">Opatření vůči zaměstnavatelům</w:t>
      </w:r>
      <w:r>
        <w:rPr/>
        <w:t xml:space="preserve">, která mají za cíl minimalizaci kontaktů mezi pracovníky na směně, mezi zaměstnanci v jednotlivých směnách, provádění desinfekce na pracovištích. Mají rovněž povinnost zamezit vstupu přeshraničních pracovníků do provozoven a pracovišť, pokud tito nepředloží potvrzení o absolvování PCR vyšetření na Covid 19 s negativním výsledkem.</w:t>
      </w:r>
    </w:p>
    <w:p>
      <w:pPr/>
      <w:r>
        <w:rPr>
          <w:b w:val="1"/>
          <w:bCs w:val="1"/>
        </w:rPr>
        <w:t xml:space="preserve">Provádění zvýšené frekvence desinfekce veřejných prostor</w:t>
      </w:r>
      <w:r>
        <w:rPr/>
        <w:t xml:space="preserve">, jako jsou například zastávky MHD, veřejné odpočinkové prostory, dětská hřiště a vstupy do veřejných budov a objektů občanské vybavenosti. Provozovatelé maloobchodních prodejen jsou povinni zajistit pravidelné provádění desinfekce nákupních vozíků a úchopových ploch (zábradlí, kliky, madla). </w:t>
      </w:r>
    </w:p>
    <w:p>
      <w:pPr/>
      <w:r>
        <w:rPr/>
        <w:t xml:space="preserve">Celkově se jedná o značný zásah do běžného života všech obyvatel Moravskoslezského kraje. Je však nezbytné co nejrychleji zamezit dalšímu šíření onemocnění a nařízená opatření by měla pomoci tento cíl naplnit. V této souvislosti žádáme všechny obyvatele o pochopení a disciplínu při dodržování podmínek tohoto mimořádného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193/tiskovy-brifink-k-mimoradnemu-opatreni-krajske-hygienicke-stanice-moravskoslezskeho-kraje--17-7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2026-05-10T23:27:14+02:00</dcterms:created>
  <dcterms:modified xsi:type="dcterms:W3CDTF">2026-05-10T23:27:14+02:00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