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si už můžete zabruslit na ledě</w:t>
      </w:r>
    </w:p>
    <w:p>
      <w:pPr/>
      <w:r>
        <w:rPr>
          <w:b w:val="1"/>
          <w:bCs w:val="1"/>
          <w:i w:val="1"/>
          <w:iCs w:val="1"/>
        </w:rPr>
        <w:t xml:space="preserve">Kamil Krahula, ředitel SAK Studénka: </w:t>
      </w:r>
      <w:r>
        <w:rPr>
          <w:i w:val="1"/>
          <w:iCs w:val="1"/>
        </w:rPr>
        <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
      </w:r>
    </w:p>
    <w:p>
      <w:pPr/>
      <w:r>
        <w:rPr/>
        <w:t xml:space="preserve">Provoz ledové plochy v letních měsících je velmi náročný nejen technologicky, ale také finančně.</w:t>
      </w:r>
    </w:p>
    <w:p>
      <w:pPr/>
      <w:r>
        <w:rPr>
          <w:b w:val="1"/>
          <w:bCs w:val="1"/>
          <w:i w:val="1"/>
          <w:iCs w:val="1"/>
        </w:rPr>
        <w:t xml:space="preserve">Kamil Krahula, ředitel SAK Studénka: </w:t>
      </w:r>
      <w:r>
        <w:rPr>
          <w:i w:val="1"/>
          <w:iCs w:val="1"/>
        </w:rPr>
        <w:t xml:space="preserve">„Počítáme s tím, že náklady v měsíci srpnu budou řádově vyšší, protože budeme nuceni více mrazit, z důvodu teplejšího počasí, ale jsme na to připraveni.</w:t>
      </w:r>
    </w:p>
    <w:p>
      <w:pPr/>
      <w:r>
        <w:rPr/>
        <w:t xml:space="preserve">Tvorba samotného ledu a také spuštění strojovny je složitý a zdlouhavý proces. Na podrobný postup jsme se zeptali vedoucího strojníka.</w:t>
      </w:r>
    </w:p>
    <w:p>
      <w:pPr/>
      <w:r>
        <w:rPr>
          <w:b w:val="1"/>
          <w:bCs w:val="1"/>
          <w:i w:val="1"/>
          <w:iCs w:val="1"/>
        </w:rPr>
        <w:t xml:space="preserve">Alan Bittner, ledař a vedoucí strojník: </w:t>
      </w:r>
      <w:r>
        <w:rPr>
          <w:i w:val="1"/>
          <w:iCs w:val="1"/>
        </w:rPr>
        <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
      </w:r>
    </w:p>
    <w:p>
      <w:pPr/>
      <w:r>
        <w:rPr/>
        <w:t xml:space="preserve">Systém mražení byl spuštěn 20. července. Od té doby se voda na betonový základ stříká v určitých intervalech po milimetrových vrstvách. </w:t>
      </w:r>
    </w:p>
    <w:p>
      <w:pPr/>
      <w:r>
        <w:rPr>
          <w:b w:val="1"/>
          <w:bCs w:val="1"/>
          <w:i w:val="1"/>
          <w:iCs w:val="1"/>
        </w:rPr>
        <w:t xml:space="preserve">Ondřej Stanek, vedoucí technického úseku: </w:t>
      </w:r>
      <w:r>
        <w:rPr>
          <w:i w:val="1"/>
          <w:iCs w:val="1"/>
        </w:rPr>
        <w:t xml:space="preserve">„Od spuštění strojovny začínáme aplikovat vodu na ledovou plochu, na které musíme vytvořit první vrstvu, asi dva centimetry. Na ní se pak nastříká bílá barva, natáhnou lajny a cca další dva centimetry vody. Vytvoří se celkem 4 až 4,5 cm ledu.“</w:t>
      </w:r>
    </w:p>
    <w:p>
      <w:pPr/>
      <w:r>
        <w:rPr/>
        <w:t xml:space="preserve">Po dokončení ledové plochy budou na studéneckém stadionu trénovat nejen místní hokejisté. Na led vyjede i klub z Nového Jičína.  </w:t>
      </w:r>
    </w:p>
    <w:p>
      <w:pPr/>
      <w:r>
        <w:rPr>
          <w:b w:val="1"/>
          <w:bCs w:val="1"/>
          <w:i w:val="1"/>
          <w:iCs w:val="1"/>
        </w:rPr>
        <w:t xml:space="preserve">Kamil Krahula, ředitel SAK Studénka: </w:t>
      </w:r>
      <w:r>
        <w:rPr>
          <w:i w:val="1"/>
          <w:iCs w:val="1"/>
        </w:rPr>
        <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
      </w:r>
    </w:p>
    <w:p>
      <w:pPr/>
      <w:r>
        <w:rPr/>
        <w:t xml:space="preserve">O kolik se finanční náročnost zvýší v létě, ukáže až letošní zkušební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271/ve-studence-si-uz-muzete-zabruslit-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2026-06-21T22:01:49+02:00</dcterms:created>
  <dcterms:modified xsi:type="dcterms:W3CDTF">2026-06-21T22:01:49+02:00</dcterms:modified>
</cp:coreProperties>
</file>

<file path=docProps/custom.xml><?xml version="1.0" encoding="utf-8"?>
<Properties xmlns="http://schemas.openxmlformats.org/officeDocument/2006/custom-properties" xmlns:vt="http://schemas.openxmlformats.org/officeDocument/2006/docPropsVTypes"/>
</file>