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horské Beskydské sedmičce schází poslední razítko. Start 3 tisíc závodníků ale ohrožený není</w:t>
      </w:r>
    </w:p>
    <w:p>
      <w:pPr/>
      <w:r>
        <w:rPr/>
        <w:t xml:space="preserve">Beskydská sedmička je už mezi sportovci zavedeným pojmem. Letošní 11. ročník bude startovat v Třinci 28. srpna. </w:t>
      </w:r>
    </w:p>
    <w:p>
      <w:pPr/>
      <w:r>
        <w:rPr>
          <w:b w:val="1"/>
          <w:bCs w:val="1"/>
        </w:rPr>
        <w:t xml:space="preserve">Libor Uher, organizátor:</w:t>
      </w:r>
      <w:r>
        <w:rPr/>
        <w:t xml:space="preserve"> “Takové stresy a takové problémy, jaké řešíme letos, jsme v podstatě nikdy nemuseli řešit. Myslel jsem si, že ten covid je to nejhorší, co nás může vlastně potkat. To jsem ještě nevěděl, co přijde vlastně dva měsíce před závodem. </w:t>
      </w:r>
    </w:p>
    <w:p>
      <w:pPr/>
      <w:r>
        <w:rPr/>
        <w:t xml:space="preserve">Pořadatelé se obávali, že budou muset platit nový poplatek za užívání lesních cest a stezek. Mohlo se přitom jednat až o 300 tisíc korun. </w:t>
      </w:r>
    </w:p>
    <w:p>
      <w:pPr/>
      <w:r>
        <w:rPr>
          <w:b w:val="1"/>
          <w:bCs w:val="1"/>
        </w:rPr>
        <w:t xml:space="preserve">Libor Uher, organizátor:</w:t>
      </w:r>
      <w:r>
        <w:rPr/>
        <w:t xml:space="preserve"> “Začali jsme řešit povolenky, když jsme vlastně rozhodli, že jsme schopni ten závod uspořádat, protože jsme netušili, jestli v našich možnostech akci vůbec uskutečnit. Každý rok procházíme kolečkem schvalování. Majitelé pozemků, úřady, orgány, razítka, podpisy, CHKO, startovní město Třinec, cílové město Frenštát pod Radhoštěm, jednání se starosty obcí v katastru konání závodů. Ten maraton schvalování je šílený. Každý rok to přitom musíme obhajovat. To, co je schválené jeden rok, už druhý neplatí.”</w:t>
      </w:r>
    </w:p>
    <w:p>
      <w:pPr/>
      <w:r>
        <w:rPr/>
        <w:t xml:space="preserve">Finální dohoda je doslova na spadnutí. </w:t>
      </w:r>
    </w:p>
    <w:p>
      <w:pPr/>
      <w:r>
        <w:rPr>
          <w:b w:val="1"/>
          <w:bCs w:val="1"/>
        </w:rPr>
        <w:t xml:space="preserve">Tomáš Vrba, krajský ředitel, Lesy ČR Ostrava: </w:t>
      </w:r>
      <w:r>
        <w:rPr/>
        <w:t xml:space="preserve">“Lesy ČR jsou tou poslední organizací, která by bránila této a podobným aktivitám. naopak, my podporujeme spoustu akcí tohoto typu. Smlouva je na cestě a neobsahuje žádné podmínky nějakého finančního plnění. Já mám za to, že vše proběhne v naprostém pořádku a držíme organizátorům palce, ať se všechno podaří a vyjde počasí.”</w:t>
      </w:r>
    </w:p>
    <w:p>
      <w:pPr/>
      <w:r>
        <w:rPr/>
        <w:t xml:space="preserve">Organizátoři plní své ekologické závazky, když trasu závodu od odpadu uklízejí nejen po soutěži, ale celoročně. </w:t>
      </w:r>
    </w:p>
    <w:p>
      <w:pPr/>
      <w:r>
        <w:rPr>
          <w:b w:val="1"/>
          <w:bCs w:val="1"/>
        </w:rPr>
        <w:t xml:space="preserve">Libor Uher, organizátor:</w:t>
      </w:r>
      <w:r>
        <w:rPr/>
        <w:t xml:space="preserve"> “Od roku 2015 provozujeme web </w:t>
      </w:r>
      <w:hyperlink r:id="rId9" w:history="1">
        <w:r>
          <w:rPr/>
          <w:t xml:space="preserve">www.bordeltaska.cz</w:t>
        </w:r>
      </w:hyperlink>
      <w:r>
        <w:rPr/>
        <w:t xml:space="preserve">, od roku 2017 máme mobilní aplikaci bordelapka, kterou nám pomohl zaplatit kraj. Máme adoptovaná tři místa v Beskydech, kde se celoročně staráme o úklid odpadu. Takže my už ekologii z našich zdrojů financujeme řadu let. Bereme to jako povinnost organizátora takového závodu na trase.”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442/letosni-horske-beskydske-sedmicce-schazi-posledni-razitko-start-3-tisic-zavodniku-ale-ohrozeny-neni" TargetMode="External"/><Relationship Id="rId9" Type="http://schemas.openxmlformats.org/officeDocument/2006/relationships/hyperlink" Target="http://www.bordeltas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2026-06-26T04:21:54+02:00</dcterms:created>
  <dcterms:modified xsi:type="dcterms:W3CDTF">2026-06-26T04:21:54+02:00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