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Moravská Ostrava a Přívoz mapuje stromy. Procházejí pasportizací</w:t>
      </w:r>
    </w:p>
    <w:p>
      <w:pPr/>
      <w:r>
        <w:rPr>
          <w:b w:val="1"/>
          <w:bCs w:val="1"/>
        </w:rPr>
        <w:t xml:space="preserve">Rostislav Řeha, místostarosta MOb Moravská Ostrava a Přívoz: </w:t>
      </w:r>
      <w:r>
        <w:rPr/>
        <w:t xml:space="preserve">“My každý týden jezdíme po obvodě a procházíme podněty z čisté OVY, z mobilního rozhlasu, případně telefonické podněty občanů, nebo na co přijdou technické služby během své práce. A vlastně procházíme celou zeleň, řešíme různé uschlé stromy, ořezy. Teďka vlastně využíváme nově data ze stromů pod kontrolou, kdy máme spartozizované už skoro všechny stromy v obvodě. </w:t>
      </w:r>
    </w:p>
    <w:p>
      <w:pPr/>
      <w:r>
        <w:rPr/>
        <w:t xml:space="preserve">S tímto portálem pracují i technické služby, které si ke každému stromů zaznamenávají potřebné informace. </w:t>
      </w:r>
    </w:p>
    <w:p>
      <w:pPr/>
      <w:r>
        <w:rPr>
          <w:b w:val="1"/>
          <w:bCs w:val="1"/>
        </w:rPr>
        <w:t xml:space="preserve">Martina Kittnerová, mistr provozovny veřejné zeleně TS</w:t>
      </w:r>
      <w:r>
        <w:rPr/>
        <w:t xml:space="preserve">: “Zaměřujeme se samozřejmě na tu provozní bezpečnost a vitalitu dřevin. Je to poměrně náročná práce, protože každému stromů musíme věnovat minimálně tři, čtyři minuty, aby jsme byli schopni ty parametry, které máme zadané, případně tam dohráváme a dofocujeme další parametry. Ať jsou to nějaké dutiny na kmeni, nebo i celkový stav, jaký je v současnosti, aby jsme měli přehled, jaké stromy máme.“</w:t>
      </w:r>
    </w:p>
    <w:p>
      <w:pPr/>
      <w:r>
        <w:rPr/>
        <w:t xml:space="preserve">Na webu stromy pod kontrolou nechybí ani parametry týkající se ořezu, nebo kácení stromů. </w:t>
      </w:r>
    </w:p>
    <w:p>
      <w:pPr/>
      <w:r>
        <w:rPr>
          <w:b w:val="1"/>
          <w:bCs w:val="1"/>
        </w:rPr>
        <w:t xml:space="preserve">Martina Kittnerová, mistr provozovny veřejné zeleně TS</w:t>
      </w:r>
      <w:r>
        <w:rPr/>
        <w:t xml:space="preserve">: “Jaká je naléhavost, jaká opatření, popřípadě bezpečnostní vazby, které jsou potřeba instalovat. Všechny tyto věci v těch stromech pod kontrolou jsou.” </w:t>
      </w:r>
    </w:p>
    <w:p>
      <w:pPr/>
      <w:r>
        <w:rPr/>
        <w:t xml:space="preserve">Základní informace o jednotlivých dřevinách jsou na portálu stromy pod kontrolou přístupné i pro obyvatele obvodu.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21468/moravska-ostrava-a-privoz-mapuje-stromy-prochazeji-pasport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2026-06-16T07:06:42+02:00</dcterms:created>
  <dcterms:modified xsi:type="dcterms:W3CDTF">2026-06-16T07:06:42+02:00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